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60" w:rsidRDefault="00230660" w:rsidP="00230660">
      <w:pPr>
        <w:spacing w:line="480" w:lineRule="auto"/>
        <w:jc w:val="both"/>
        <w:rPr>
          <w:b/>
        </w:rPr>
      </w:pPr>
    </w:p>
    <w:p w:rsidR="00230660" w:rsidRPr="00F6722D" w:rsidRDefault="00230660" w:rsidP="00230660">
      <w:pPr>
        <w:spacing w:line="480" w:lineRule="auto"/>
        <w:jc w:val="both"/>
      </w:pPr>
      <w:r w:rsidRPr="00F6722D">
        <w:rPr>
          <w:b/>
        </w:rPr>
        <w:t>Verejný obstarávateľ:</w:t>
      </w:r>
      <w:r w:rsidRPr="00F6722D">
        <w:tab/>
        <w:t xml:space="preserve">  Správa mestskej zelene</w:t>
      </w:r>
      <w:bookmarkStart w:id="0" w:name="_GoBack"/>
      <w:bookmarkEnd w:id="0"/>
      <w:r w:rsidRPr="00F6722D">
        <w:t xml:space="preserve"> v Košiciach</w:t>
      </w:r>
    </w:p>
    <w:p w:rsidR="00230660" w:rsidRPr="00F6722D" w:rsidRDefault="00230660" w:rsidP="00230660">
      <w:pPr>
        <w:spacing w:line="480" w:lineRule="auto"/>
        <w:jc w:val="both"/>
      </w:pPr>
      <w:r w:rsidRPr="00F6722D">
        <w:t>Typ zákazky:</w:t>
      </w:r>
      <w:r w:rsidRPr="00F6722D">
        <w:tab/>
        <w:t xml:space="preserve">              </w:t>
      </w:r>
      <w:r w:rsidRPr="00F6722D">
        <w:tab/>
        <w:t xml:space="preserve">  </w:t>
      </w:r>
      <w:r>
        <w:t>Nadlimitná</w:t>
      </w:r>
      <w:r w:rsidRPr="00F6722D">
        <w:t xml:space="preserve"> zákazka na </w:t>
      </w:r>
      <w:r>
        <w:t>poskytnutie služieb</w:t>
      </w:r>
    </w:p>
    <w:p w:rsidR="00230660" w:rsidRPr="003D155A" w:rsidRDefault="00230660" w:rsidP="00230660">
      <w:pPr>
        <w:spacing w:line="480" w:lineRule="auto"/>
        <w:jc w:val="both"/>
        <w:rPr>
          <w:b/>
        </w:rPr>
      </w:pPr>
      <w:r w:rsidRPr="00F6722D">
        <w:t>Predmet zákazky:</w:t>
      </w:r>
      <w:r w:rsidRPr="00F6722D">
        <w:tab/>
      </w:r>
      <w:r w:rsidRPr="00F6722D">
        <w:tab/>
      </w:r>
      <w:r w:rsidRPr="003D155A">
        <w:rPr>
          <w:b/>
        </w:rPr>
        <w:t xml:space="preserve">  </w:t>
      </w:r>
      <w:r w:rsidRPr="003D155A">
        <w:rPr>
          <w:b/>
          <w:lang w:eastAsia="sk-SK"/>
        </w:rPr>
        <w:t>,,Kosenie v meste Košice“</w:t>
      </w:r>
    </w:p>
    <w:p w:rsidR="006745FC" w:rsidRPr="006964C8" w:rsidRDefault="00230660" w:rsidP="006745FC">
      <w:pPr>
        <w:spacing w:after="80"/>
        <w:ind w:left="2410" w:hanging="2410"/>
        <w:outlineLvl w:val="0"/>
        <w:rPr>
          <w:b/>
          <w:color w:val="000000"/>
          <w:spacing w:val="30"/>
          <w:lang w:eastAsia="sk-SK"/>
        </w:rPr>
      </w:pPr>
      <w:r>
        <w:rPr>
          <w:b/>
          <w:color w:val="000000"/>
          <w:spacing w:val="30"/>
          <w:lang w:eastAsia="sk-SK"/>
        </w:rPr>
        <w:t>Uchádzač:</w:t>
      </w:r>
    </w:p>
    <w:tbl>
      <w:tblPr>
        <w:tblpPr w:leftFromText="141" w:rightFromText="141" w:vertAnchor="text" w:horzAnchor="margin" w:tblpY="202"/>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6975"/>
      </w:tblGrid>
      <w:tr w:rsidR="006745FC" w:rsidRPr="006964C8" w:rsidTr="0069093F">
        <w:trPr>
          <w:trHeight w:val="484"/>
        </w:trPr>
        <w:tc>
          <w:tcPr>
            <w:tcW w:w="1087" w:type="pct"/>
            <w:vAlign w:val="center"/>
          </w:tcPr>
          <w:p w:rsidR="006745FC" w:rsidRPr="006964C8" w:rsidRDefault="006745FC" w:rsidP="0069093F">
            <w:pPr>
              <w:tabs>
                <w:tab w:val="left" w:pos="709"/>
                <w:tab w:val="left" w:pos="1066"/>
                <w:tab w:val="left" w:pos="1423"/>
                <w:tab w:val="left" w:pos="1780"/>
                <w:tab w:val="left" w:pos="2138"/>
                <w:tab w:val="left" w:pos="2495"/>
                <w:tab w:val="left" w:pos="2852"/>
              </w:tabs>
              <w:spacing w:before="60" w:after="60"/>
              <w:rPr>
                <w:rFonts w:eastAsia="Calibri"/>
              </w:rPr>
            </w:pPr>
            <w:r w:rsidRPr="006964C8">
              <w:rPr>
                <w:rFonts w:eastAsia="Calibri"/>
              </w:rPr>
              <w:t>Názov uchádzača:</w:t>
            </w:r>
          </w:p>
        </w:tc>
        <w:tc>
          <w:tcPr>
            <w:tcW w:w="3913" w:type="pct"/>
          </w:tcPr>
          <w:p w:rsidR="006745FC" w:rsidRPr="006964C8" w:rsidRDefault="006745FC" w:rsidP="0069093F">
            <w:pPr>
              <w:spacing w:before="120" w:after="120"/>
              <w:rPr>
                <w:rFonts w:eastAsia="PT Serif"/>
                <w:b/>
                <w:bCs/>
                <w:color w:val="000000"/>
                <w:lang w:eastAsia="sk-SK"/>
              </w:rPr>
            </w:pPr>
            <w:r w:rsidRPr="006964C8">
              <w:rPr>
                <w:rFonts w:eastAsia="PT Serif"/>
                <w:i/>
                <w:iCs/>
                <w:color w:val="000000"/>
                <w:lang w:eastAsia="sk-SK"/>
              </w:rPr>
              <w:t>[</w:t>
            </w:r>
            <w:r w:rsidRPr="006745FC">
              <w:rPr>
                <w:rFonts w:eastAsia="PT Serif"/>
                <w:i/>
                <w:iCs/>
                <w:color w:val="000000"/>
                <w:highlight w:val="lightGray"/>
                <w:lang w:eastAsia="sk-SK"/>
              </w:rPr>
              <w:t>doplní uchádzač</w:t>
            </w:r>
            <w:r w:rsidRPr="006964C8">
              <w:rPr>
                <w:rFonts w:eastAsia="PT Serif"/>
                <w:i/>
                <w:iCs/>
                <w:color w:val="000000"/>
                <w:lang w:eastAsia="sk-SK"/>
              </w:rPr>
              <w:t>]</w:t>
            </w:r>
          </w:p>
        </w:tc>
      </w:tr>
      <w:tr w:rsidR="006745FC" w:rsidRPr="006964C8" w:rsidTr="0069093F">
        <w:trPr>
          <w:trHeight w:val="484"/>
        </w:trPr>
        <w:tc>
          <w:tcPr>
            <w:tcW w:w="1087" w:type="pct"/>
            <w:vAlign w:val="center"/>
          </w:tcPr>
          <w:p w:rsidR="006745FC" w:rsidRPr="006964C8" w:rsidRDefault="006745FC" w:rsidP="0069093F">
            <w:pPr>
              <w:tabs>
                <w:tab w:val="left" w:pos="709"/>
                <w:tab w:val="left" w:pos="1066"/>
                <w:tab w:val="left" w:pos="1423"/>
                <w:tab w:val="left" w:pos="1780"/>
                <w:tab w:val="left" w:pos="2138"/>
                <w:tab w:val="left" w:pos="2495"/>
                <w:tab w:val="left" w:pos="2852"/>
              </w:tabs>
              <w:spacing w:before="60" w:after="60"/>
              <w:rPr>
                <w:rFonts w:eastAsia="Calibri"/>
              </w:rPr>
            </w:pPr>
            <w:r w:rsidRPr="006964C8">
              <w:rPr>
                <w:rFonts w:eastAsia="Calibri"/>
              </w:rPr>
              <w:t>Sídlo uchádzača:</w:t>
            </w:r>
          </w:p>
        </w:tc>
        <w:tc>
          <w:tcPr>
            <w:tcW w:w="3913" w:type="pct"/>
          </w:tcPr>
          <w:p w:rsidR="006745FC" w:rsidRPr="006964C8" w:rsidRDefault="006745FC" w:rsidP="0069093F">
            <w:pPr>
              <w:spacing w:before="120" w:after="120"/>
              <w:rPr>
                <w:rFonts w:eastAsia="PT Serif"/>
                <w:i/>
                <w:iCs/>
                <w:color w:val="000000"/>
                <w:lang w:eastAsia="sk-SK"/>
              </w:rPr>
            </w:pPr>
            <w:r w:rsidRPr="006964C8">
              <w:rPr>
                <w:rFonts w:eastAsia="PT Serif"/>
                <w:i/>
                <w:iCs/>
                <w:color w:val="000000"/>
                <w:lang w:eastAsia="sk-SK"/>
              </w:rPr>
              <w:t>[</w:t>
            </w:r>
            <w:r w:rsidRPr="006745FC">
              <w:rPr>
                <w:rFonts w:eastAsia="PT Serif"/>
                <w:i/>
                <w:iCs/>
                <w:color w:val="000000"/>
                <w:highlight w:val="lightGray"/>
                <w:lang w:eastAsia="sk-SK"/>
              </w:rPr>
              <w:t>doplní uchádzač</w:t>
            </w:r>
            <w:r w:rsidRPr="006964C8">
              <w:rPr>
                <w:rFonts w:eastAsia="PT Serif"/>
                <w:i/>
                <w:iCs/>
                <w:color w:val="000000"/>
                <w:lang w:eastAsia="sk-SK"/>
              </w:rPr>
              <w:t>]</w:t>
            </w:r>
          </w:p>
        </w:tc>
      </w:tr>
      <w:tr w:rsidR="006745FC" w:rsidRPr="006964C8" w:rsidTr="0069093F">
        <w:trPr>
          <w:trHeight w:val="494"/>
        </w:trPr>
        <w:tc>
          <w:tcPr>
            <w:tcW w:w="1087" w:type="pct"/>
            <w:vAlign w:val="center"/>
          </w:tcPr>
          <w:p w:rsidR="006745FC" w:rsidRPr="006964C8" w:rsidRDefault="006745FC" w:rsidP="0069093F">
            <w:pPr>
              <w:tabs>
                <w:tab w:val="left" w:pos="709"/>
                <w:tab w:val="left" w:pos="1066"/>
                <w:tab w:val="left" w:pos="1423"/>
                <w:tab w:val="left" w:pos="1780"/>
                <w:tab w:val="left" w:pos="2138"/>
                <w:tab w:val="left" w:pos="2495"/>
                <w:tab w:val="left" w:pos="2852"/>
              </w:tabs>
              <w:spacing w:before="60" w:after="60"/>
              <w:rPr>
                <w:rFonts w:eastAsia="Calibri"/>
              </w:rPr>
            </w:pPr>
            <w:r w:rsidRPr="006964C8">
              <w:rPr>
                <w:rFonts w:eastAsia="Calibri"/>
              </w:rPr>
              <w:t>IČO:</w:t>
            </w:r>
          </w:p>
        </w:tc>
        <w:tc>
          <w:tcPr>
            <w:tcW w:w="3913" w:type="pct"/>
          </w:tcPr>
          <w:p w:rsidR="006745FC" w:rsidRPr="006964C8" w:rsidRDefault="006745FC" w:rsidP="0069093F">
            <w:pPr>
              <w:spacing w:before="120" w:after="120"/>
              <w:rPr>
                <w:rFonts w:eastAsia="PT Serif"/>
                <w:i/>
                <w:iCs/>
                <w:color w:val="000000"/>
                <w:lang w:eastAsia="sk-SK"/>
              </w:rPr>
            </w:pPr>
            <w:r w:rsidRPr="006964C8">
              <w:rPr>
                <w:rFonts w:eastAsia="PT Serif"/>
                <w:i/>
                <w:iCs/>
                <w:color w:val="000000"/>
                <w:lang w:eastAsia="sk-SK"/>
              </w:rPr>
              <w:t>[</w:t>
            </w:r>
            <w:r w:rsidRPr="006745FC">
              <w:rPr>
                <w:rFonts w:eastAsia="PT Serif"/>
                <w:i/>
                <w:iCs/>
                <w:color w:val="000000"/>
                <w:highlight w:val="lightGray"/>
                <w:lang w:eastAsia="sk-SK"/>
              </w:rPr>
              <w:t>doplní uchádzač</w:t>
            </w:r>
            <w:r w:rsidRPr="006964C8">
              <w:rPr>
                <w:rFonts w:eastAsia="PT Serif"/>
                <w:i/>
                <w:iCs/>
                <w:color w:val="000000"/>
                <w:lang w:eastAsia="sk-SK"/>
              </w:rPr>
              <w:t>]</w:t>
            </w:r>
          </w:p>
        </w:tc>
      </w:tr>
      <w:tr w:rsidR="006745FC" w:rsidRPr="006964C8" w:rsidTr="0069093F">
        <w:trPr>
          <w:trHeight w:val="615"/>
        </w:trPr>
        <w:tc>
          <w:tcPr>
            <w:tcW w:w="1087" w:type="pct"/>
            <w:vAlign w:val="center"/>
          </w:tcPr>
          <w:p w:rsidR="006745FC" w:rsidRPr="006964C8" w:rsidRDefault="006745FC" w:rsidP="0069093F">
            <w:pPr>
              <w:tabs>
                <w:tab w:val="left" w:pos="709"/>
                <w:tab w:val="left" w:pos="1066"/>
                <w:tab w:val="left" w:pos="1423"/>
                <w:tab w:val="left" w:pos="1780"/>
                <w:tab w:val="left" w:pos="2138"/>
                <w:tab w:val="left" w:pos="2495"/>
                <w:tab w:val="left" w:pos="2852"/>
              </w:tabs>
              <w:spacing w:before="60" w:after="60"/>
              <w:rPr>
                <w:rFonts w:eastAsia="Calibri"/>
              </w:rPr>
            </w:pPr>
            <w:r w:rsidRPr="006964C8">
              <w:rPr>
                <w:rFonts w:eastAsia="Calibri"/>
              </w:rPr>
              <w:t>Konajúci prostredníctvom:</w:t>
            </w:r>
          </w:p>
        </w:tc>
        <w:tc>
          <w:tcPr>
            <w:tcW w:w="3913" w:type="pct"/>
          </w:tcPr>
          <w:p w:rsidR="006745FC" w:rsidRPr="006964C8" w:rsidRDefault="006745FC" w:rsidP="0069093F">
            <w:pPr>
              <w:spacing w:before="120" w:after="120"/>
              <w:rPr>
                <w:rFonts w:eastAsia="PT Serif"/>
                <w:i/>
                <w:iCs/>
                <w:color w:val="000000"/>
                <w:lang w:eastAsia="sk-SK"/>
              </w:rPr>
            </w:pPr>
            <w:r w:rsidRPr="006964C8">
              <w:rPr>
                <w:rFonts w:eastAsia="PT Serif"/>
                <w:i/>
                <w:iCs/>
                <w:color w:val="000000"/>
                <w:lang w:eastAsia="sk-SK"/>
              </w:rPr>
              <w:t>[</w:t>
            </w:r>
            <w:r w:rsidRPr="006745FC">
              <w:rPr>
                <w:rFonts w:eastAsia="PT Serif"/>
                <w:i/>
                <w:iCs/>
                <w:color w:val="000000"/>
                <w:highlight w:val="lightGray"/>
                <w:lang w:eastAsia="sk-SK"/>
              </w:rPr>
              <w:t>doplní uchádzač</w:t>
            </w:r>
            <w:r w:rsidRPr="006964C8">
              <w:rPr>
                <w:rFonts w:eastAsia="PT Serif"/>
                <w:i/>
                <w:iCs/>
                <w:color w:val="000000"/>
                <w:lang w:eastAsia="sk-SK"/>
              </w:rPr>
              <w:t>]</w:t>
            </w:r>
          </w:p>
        </w:tc>
      </w:tr>
    </w:tbl>
    <w:p w:rsidR="006745FC" w:rsidRPr="006964C8" w:rsidRDefault="006745FC" w:rsidP="006745FC">
      <w:pPr>
        <w:spacing w:after="80"/>
        <w:jc w:val="both"/>
        <w:rPr>
          <w:rFonts w:eastAsia="PT Serif"/>
          <w:color w:val="000000"/>
          <w:lang w:eastAsia="sk-SK"/>
        </w:rPr>
      </w:pPr>
    </w:p>
    <w:p w:rsidR="006745FC" w:rsidRDefault="006745FC" w:rsidP="006745FC">
      <w:pPr>
        <w:spacing w:after="80"/>
        <w:jc w:val="both"/>
        <w:rPr>
          <w:rFonts w:eastAsia="PT Serif"/>
          <w:color w:val="000000"/>
          <w:lang w:eastAsia="sk-SK"/>
        </w:rPr>
      </w:pPr>
      <w:r w:rsidRPr="006964C8">
        <w:rPr>
          <w:rFonts w:eastAsia="PT Serif"/>
          <w:iCs/>
          <w:color w:val="000000"/>
          <w:lang w:eastAsia="sk-SK"/>
        </w:rPr>
        <w:t xml:space="preserve">ako </w:t>
      </w:r>
      <w:r w:rsidRPr="006964C8">
        <w:rPr>
          <w:rFonts w:eastAsia="PT Serif"/>
          <w:color w:val="000000"/>
          <w:lang w:eastAsia="sk-SK"/>
        </w:rPr>
        <w:t xml:space="preserve">uchádzač predkladajúci ponuku do verejnej súťaže na obstaranie nadlimitnej zákazky </w:t>
      </w:r>
      <w:r>
        <w:rPr>
          <w:rFonts w:eastAsia="PT Serif"/>
          <w:i/>
          <w:iCs/>
          <w:color w:val="000000"/>
          <w:lang w:eastAsia="sk-SK"/>
        </w:rPr>
        <w:t>Kosenie v meste Košice</w:t>
      </w:r>
      <w:r w:rsidRPr="006964C8">
        <w:rPr>
          <w:rFonts w:eastAsia="PT Serif"/>
          <w:color w:val="000000"/>
          <w:lang w:eastAsia="sk-SK"/>
        </w:rPr>
        <w:t xml:space="preserve"> vyhlásenej verejným obstarávateľom (ďalej len „</w:t>
      </w:r>
      <w:r w:rsidRPr="006964C8">
        <w:rPr>
          <w:rFonts w:eastAsia="PT Serif"/>
          <w:b/>
          <w:color w:val="000000"/>
          <w:lang w:eastAsia="sk-SK"/>
        </w:rPr>
        <w:t>Verejné obstarávanie</w:t>
      </w:r>
      <w:r w:rsidRPr="006964C8">
        <w:rPr>
          <w:rFonts w:eastAsia="PT Serif"/>
          <w:color w:val="000000"/>
          <w:lang w:eastAsia="sk-SK"/>
        </w:rPr>
        <w:t xml:space="preserve">“), týmto </w:t>
      </w:r>
    </w:p>
    <w:p w:rsidR="00230660" w:rsidRPr="006964C8" w:rsidRDefault="00230660" w:rsidP="006745FC">
      <w:pPr>
        <w:spacing w:after="80"/>
        <w:jc w:val="both"/>
        <w:rPr>
          <w:rFonts w:eastAsia="PT Serif"/>
          <w:color w:val="000000"/>
          <w:lang w:eastAsia="sk-SK"/>
        </w:rPr>
      </w:pPr>
    </w:p>
    <w:p w:rsidR="006745FC" w:rsidRDefault="006745FC" w:rsidP="006745FC">
      <w:pPr>
        <w:spacing w:after="80"/>
        <w:jc w:val="center"/>
        <w:rPr>
          <w:rFonts w:eastAsia="PT Serif"/>
          <w:b/>
          <w:bCs/>
          <w:color w:val="000000"/>
          <w:sz w:val="28"/>
          <w:szCs w:val="28"/>
          <w:lang w:eastAsia="sk-SK"/>
        </w:rPr>
      </w:pPr>
      <w:r w:rsidRPr="006964C8">
        <w:rPr>
          <w:rFonts w:eastAsia="PT Serif"/>
          <w:b/>
          <w:bCs/>
          <w:color w:val="000000"/>
          <w:sz w:val="28"/>
          <w:szCs w:val="28"/>
          <w:lang w:eastAsia="sk-SK"/>
        </w:rPr>
        <w:t xml:space="preserve">čestne vyhlasujem, že </w:t>
      </w:r>
    </w:p>
    <w:p w:rsidR="00230660" w:rsidRPr="006964C8" w:rsidRDefault="00230660" w:rsidP="006745FC">
      <w:pPr>
        <w:spacing w:after="80"/>
        <w:jc w:val="center"/>
        <w:rPr>
          <w:rFonts w:eastAsia="PT Serif"/>
          <w:b/>
          <w:bCs/>
          <w:color w:val="000000"/>
          <w:sz w:val="28"/>
          <w:szCs w:val="28"/>
          <w:lang w:eastAsia="sk-SK"/>
        </w:rPr>
      </w:pPr>
    </w:p>
    <w:p w:rsidR="006745FC" w:rsidRPr="006964C8" w:rsidRDefault="006745FC" w:rsidP="006745FC">
      <w:pPr>
        <w:spacing w:after="120"/>
        <w:jc w:val="both"/>
        <w:rPr>
          <w:rFonts w:eastAsia="PT Serif"/>
          <w:b/>
          <w:bCs/>
          <w:color w:val="000000"/>
          <w:lang w:eastAsia="sk-SK"/>
        </w:rPr>
      </w:pPr>
      <w:r w:rsidRPr="006964C8">
        <w:rPr>
          <w:rFonts w:ascii="Segoe UI Symbol" w:eastAsia="PT Serif" w:hAnsi="Segoe UI Symbol" w:cs="Segoe UI Symbol"/>
          <w:b/>
          <w:bCs/>
          <w:color w:val="000000"/>
          <w:lang w:eastAsia="sk-SK"/>
        </w:rPr>
        <w:t>☐</w:t>
      </w:r>
      <w:r w:rsidRPr="006964C8">
        <w:rPr>
          <w:rFonts w:eastAsia="PT Serif"/>
          <w:b/>
          <w:bCs/>
          <w:color w:val="000000"/>
          <w:lang w:eastAsia="sk-SK"/>
        </w:rPr>
        <w:t xml:space="preserve"> neidentifikujem </w:t>
      </w:r>
    </w:p>
    <w:p w:rsidR="006745FC" w:rsidRDefault="006745FC" w:rsidP="006745FC">
      <w:pPr>
        <w:spacing w:after="80"/>
        <w:jc w:val="both"/>
        <w:rPr>
          <w:rFonts w:eastAsia="PT Serif"/>
          <w:b/>
          <w:bCs/>
          <w:color w:val="000000"/>
          <w:lang w:eastAsia="sk-SK"/>
        </w:rPr>
      </w:pPr>
      <w:r w:rsidRPr="006964C8">
        <w:rPr>
          <w:rFonts w:ascii="Segoe UI Symbol" w:eastAsia="PT Serif" w:hAnsi="Segoe UI Symbol" w:cs="Segoe UI Symbol"/>
          <w:b/>
          <w:bCs/>
          <w:color w:val="000000"/>
          <w:lang w:eastAsia="sk-SK"/>
        </w:rPr>
        <w:t>☐</w:t>
      </w:r>
      <w:r w:rsidRPr="006964C8">
        <w:rPr>
          <w:rFonts w:eastAsia="PT Serif"/>
          <w:b/>
          <w:bCs/>
          <w:color w:val="000000"/>
          <w:lang w:eastAsia="sk-SK"/>
        </w:rPr>
        <w:t xml:space="preserve"> identifikujem </w:t>
      </w:r>
    </w:p>
    <w:p w:rsidR="00230660" w:rsidRPr="006964C8" w:rsidRDefault="00230660" w:rsidP="006745FC">
      <w:pPr>
        <w:spacing w:after="80"/>
        <w:jc w:val="both"/>
        <w:rPr>
          <w:rFonts w:eastAsia="PT Serif"/>
          <w:b/>
          <w:bCs/>
          <w:color w:val="000000"/>
          <w:u w:val="single"/>
          <w:lang w:eastAsia="sk-SK"/>
        </w:rPr>
      </w:pPr>
    </w:p>
    <w:p w:rsidR="006745FC" w:rsidRPr="006964C8" w:rsidRDefault="006745FC" w:rsidP="006745FC">
      <w:pPr>
        <w:spacing w:after="80"/>
        <w:jc w:val="both"/>
        <w:rPr>
          <w:rFonts w:eastAsia="PT Serif"/>
          <w:b/>
          <w:color w:val="000000"/>
          <w:lang w:eastAsia="sk-SK"/>
        </w:rPr>
      </w:pPr>
      <w:r w:rsidRPr="006964C8">
        <w:rPr>
          <w:rFonts w:eastAsia="PT Serif"/>
          <w:b/>
          <w:bCs/>
          <w:color w:val="000000"/>
          <w:lang w:eastAsia="sk-SK"/>
        </w:rPr>
        <w:t xml:space="preserve">zoznam </w:t>
      </w:r>
      <w:r w:rsidRPr="006964C8">
        <w:rPr>
          <w:rFonts w:eastAsia="PT Serif"/>
          <w:b/>
          <w:bCs/>
          <w:color w:val="000000"/>
          <w:u w:val="single"/>
          <w:lang w:eastAsia="sk-SK"/>
        </w:rPr>
        <w:t>iných osôb</w:t>
      </w:r>
      <w:r w:rsidRPr="006964C8">
        <w:rPr>
          <w:rFonts w:eastAsia="PT Serif"/>
          <w:b/>
          <w:bCs/>
          <w:color w:val="000000"/>
          <w:lang w:eastAsia="sk-SK"/>
        </w:rPr>
        <w:t xml:space="preserve"> ako osôb uvedených v § 32 ods. 1 písm. a) zákona č. 343/2015 Z. z. o verejnom obstarávaní a o zmene a doplnení niektorých zákonov </w:t>
      </w:r>
      <w:r w:rsidRPr="006964C8">
        <w:rPr>
          <w:rFonts w:eastAsia="PT Serif"/>
          <w:color w:val="000000"/>
          <w:lang w:eastAsia="sk-SK"/>
        </w:rPr>
        <w:t>(ďalej len</w:t>
      </w:r>
      <w:r w:rsidRPr="006964C8">
        <w:rPr>
          <w:rFonts w:eastAsia="PT Serif"/>
          <w:b/>
          <w:bCs/>
          <w:color w:val="000000"/>
          <w:lang w:eastAsia="sk-SK"/>
        </w:rPr>
        <w:t xml:space="preserve"> „ZVO“</w:t>
      </w:r>
      <w:r w:rsidRPr="006964C8">
        <w:rPr>
          <w:rFonts w:eastAsia="PT Serif"/>
          <w:color w:val="000000"/>
          <w:lang w:eastAsia="sk-SK"/>
        </w:rPr>
        <w:t>)</w:t>
      </w:r>
      <w:r w:rsidR="000C6FC7">
        <w:rPr>
          <w:rFonts w:eastAsia="PT Serif"/>
          <w:color w:val="000000"/>
          <w:lang w:eastAsia="sk-SK"/>
        </w:rPr>
        <w:t xml:space="preserve">                  </w:t>
      </w:r>
      <w:r w:rsidRPr="006964C8">
        <w:rPr>
          <w:rFonts w:eastAsia="PT Serif"/>
          <w:b/>
          <w:bCs/>
          <w:color w:val="000000"/>
          <w:lang w:eastAsia="sk-SK"/>
        </w:rPr>
        <w:t xml:space="preserve"> (t. j. ako štatutárny orgán, člen štatutárneho orgánu, člen dozorného orgánu alebo prokurista)</w:t>
      </w:r>
      <w:r w:rsidRPr="006964C8">
        <w:rPr>
          <w:rFonts w:eastAsia="PT Serif"/>
          <w:color w:val="000000"/>
          <w:lang w:eastAsia="sk-SK"/>
        </w:rPr>
        <w:t>, ktoré majú právo za uchádzača konať, práva spojené s rozhodovaním alebo kontrolou v hospodárskom subjekte, ktorý sa chce zúčastniť verejného obstarávania (ďalej len „</w:t>
      </w:r>
      <w:r w:rsidRPr="006964C8">
        <w:rPr>
          <w:rFonts w:eastAsia="PT Serif"/>
          <w:b/>
          <w:bCs/>
          <w:color w:val="000000"/>
          <w:lang w:eastAsia="sk-SK"/>
        </w:rPr>
        <w:t>iná osoba</w:t>
      </w:r>
      <w:r w:rsidRPr="006964C8">
        <w:rPr>
          <w:rFonts w:eastAsia="PT Serif"/>
          <w:color w:val="000000"/>
          <w:lang w:eastAsia="sk-SK"/>
        </w:rPr>
        <w:t>“).</w:t>
      </w:r>
    </w:p>
    <w:p w:rsidR="006745FC" w:rsidRPr="006964C8" w:rsidRDefault="006745FC" w:rsidP="006745FC">
      <w:pPr>
        <w:spacing w:after="80"/>
        <w:ind w:firstLine="708"/>
        <w:jc w:val="both"/>
        <w:rPr>
          <w:rFonts w:eastAsia="PT Serif"/>
          <w:color w:val="000000"/>
          <w:lang w:eastAsia="sk-SK"/>
        </w:rPr>
      </w:pPr>
      <w:r w:rsidRPr="006964C8">
        <w:rPr>
          <w:rFonts w:eastAsia="PT Serif"/>
          <w:color w:val="000000"/>
          <w:lang w:eastAsia="sk-SK"/>
        </w:rPr>
        <w:t xml:space="preserve">Za inú osobu sa podľa § 32 ods. 8 ZVO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6745FC" w:rsidRPr="006964C8" w:rsidRDefault="006745FC" w:rsidP="006745FC">
      <w:pPr>
        <w:spacing w:after="80"/>
        <w:jc w:val="both"/>
        <w:rPr>
          <w:rFonts w:eastAsia="PT Serif"/>
          <w:color w:val="000000"/>
          <w:lang w:eastAsia="sk-SK"/>
        </w:rPr>
      </w:pPr>
      <w:r w:rsidRPr="006964C8">
        <w:rPr>
          <w:rFonts w:eastAsia="PT Serif"/>
          <w:color w:val="000000"/>
          <w:lang w:eastAsia="sk-SK"/>
        </w:rPr>
        <w:t xml:space="preserve">a) </w:t>
      </w:r>
      <w:r>
        <w:rPr>
          <w:rFonts w:eastAsia="PT Serif"/>
          <w:color w:val="000000"/>
          <w:lang w:eastAsia="sk-SK"/>
        </w:rPr>
        <w:t xml:space="preserve"> </w:t>
      </w:r>
      <w:r w:rsidRPr="006964C8">
        <w:rPr>
          <w:rFonts w:eastAsia="PT Serif"/>
          <w:color w:val="000000"/>
          <w:lang w:eastAsia="sk-SK"/>
        </w:rPr>
        <w:t>vlastní väčšinu akcií alebo väčšinový obchodný podiel u uchádzača alebo záujemcu,</w:t>
      </w:r>
    </w:p>
    <w:p w:rsidR="006745FC" w:rsidRPr="006964C8" w:rsidRDefault="006745FC" w:rsidP="006745FC">
      <w:pPr>
        <w:spacing w:after="80"/>
        <w:jc w:val="both"/>
        <w:rPr>
          <w:rFonts w:eastAsia="PT Serif"/>
          <w:color w:val="000000"/>
          <w:lang w:eastAsia="sk-SK"/>
        </w:rPr>
      </w:pPr>
      <w:r w:rsidRPr="006964C8">
        <w:rPr>
          <w:rFonts w:eastAsia="PT Serif"/>
          <w:color w:val="000000"/>
          <w:lang w:eastAsia="sk-SK"/>
        </w:rPr>
        <w:t xml:space="preserve">b) </w:t>
      </w:r>
      <w:r>
        <w:rPr>
          <w:rFonts w:eastAsia="PT Serif"/>
          <w:color w:val="000000"/>
          <w:lang w:eastAsia="sk-SK"/>
        </w:rPr>
        <w:t xml:space="preserve"> </w:t>
      </w:r>
      <w:r w:rsidRPr="006964C8">
        <w:rPr>
          <w:rFonts w:eastAsia="PT Serif"/>
          <w:color w:val="000000"/>
          <w:lang w:eastAsia="sk-SK"/>
        </w:rPr>
        <w:t>má väčšinu hlasovacích práv u uchádzača alebo záujemcu,</w:t>
      </w:r>
    </w:p>
    <w:p w:rsidR="006745FC" w:rsidRPr="006964C8" w:rsidRDefault="006745FC" w:rsidP="006745FC">
      <w:pPr>
        <w:spacing w:after="80"/>
        <w:jc w:val="both"/>
        <w:rPr>
          <w:rFonts w:eastAsia="PT Serif"/>
          <w:color w:val="000000"/>
          <w:lang w:eastAsia="sk-SK"/>
        </w:rPr>
      </w:pPr>
      <w:r w:rsidRPr="006964C8">
        <w:rPr>
          <w:rFonts w:eastAsia="PT Serif"/>
          <w:color w:val="000000"/>
          <w:lang w:eastAsia="sk-SK"/>
        </w:rPr>
        <w:t>c) má právo vymenúvať alebo odvolávať väčšinu členov štatutárneho orgánu alebo dozorného orgánu uchádzača alebo záujemcu alebo</w:t>
      </w:r>
    </w:p>
    <w:p w:rsidR="006745FC" w:rsidRPr="006964C8" w:rsidRDefault="006745FC" w:rsidP="006745FC">
      <w:pPr>
        <w:spacing w:after="80"/>
        <w:jc w:val="both"/>
        <w:rPr>
          <w:rFonts w:eastAsia="PT Serif"/>
          <w:color w:val="000000"/>
          <w:lang w:eastAsia="sk-SK"/>
        </w:rPr>
      </w:pPr>
      <w:r w:rsidRPr="006964C8">
        <w:rPr>
          <w:rFonts w:eastAsia="PT Serif"/>
          <w:color w:val="000000"/>
          <w:lang w:eastAsia="sk-SK"/>
        </w:rPr>
        <w:t xml:space="preserve">d) </w:t>
      </w:r>
      <w:r>
        <w:rPr>
          <w:rFonts w:eastAsia="PT Serif"/>
          <w:color w:val="000000"/>
          <w:lang w:eastAsia="sk-SK"/>
        </w:rPr>
        <w:t xml:space="preserve"> </w:t>
      </w:r>
      <w:r w:rsidRPr="006964C8">
        <w:rPr>
          <w:rFonts w:eastAsia="PT Serif"/>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rsidR="00230660" w:rsidRDefault="00230660" w:rsidP="006745FC">
      <w:pPr>
        <w:keepNext/>
        <w:keepLines/>
        <w:spacing w:after="80"/>
        <w:jc w:val="center"/>
        <w:rPr>
          <w:rFonts w:eastAsia="PT Serif"/>
          <w:b/>
          <w:bCs/>
          <w:color w:val="000000"/>
          <w:lang w:eastAsia="sk-SK"/>
        </w:rPr>
      </w:pPr>
    </w:p>
    <w:p w:rsidR="006745FC" w:rsidRPr="006964C8" w:rsidRDefault="006745FC" w:rsidP="006745FC">
      <w:pPr>
        <w:keepNext/>
        <w:keepLines/>
        <w:spacing w:after="80"/>
        <w:jc w:val="center"/>
        <w:rPr>
          <w:rFonts w:eastAsia="PT Serif"/>
          <w:b/>
          <w:bCs/>
          <w:color w:val="000000"/>
          <w:lang w:eastAsia="sk-SK"/>
        </w:rPr>
      </w:pPr>
      <w:r w:rsidRPr="006964C8">
        <w:rPr>
          <w:rFonts w:eastAsia="PT Serif"/>
          <w:b/>
          <w:bCs/>
          <w:color w:val="000000"/>
          <w:lang w:eastAsia="sk-SK"/>
        </w:rPr>
        <w:t>Zoznam iných osôb</w:t>
      </w:r>
      <w:r w:rsidRPr="006964C8">
        <w:rPr>
          <w:rFonts w:eastAsia="PT Serif"/>
          <w:color w:val="000000"/>
          <w:vertAlign w:val="superscript"/>
          <w:lang w:eastAsia="sk-SK"/>
        </w:rPr>
        <w:footnoteReference w:id="1"/>
      </w:r>
    </w:p>
    <w:p w:rsidR="006745FC" w:rsidRPr="006964C8" w:rsidRDefault="006745FC" w:rsidP="006745FC">
      <w:pPr>
        <w:keepNext/>
        <w:keepLines/>
        <w:spacing w:after="80"/>
        <w:jc w:val="center"/>
        <w:rPr>
          <w:rFonts w:eastAsia="PT Serif"/>
          <w:color w:val="000000"/>
          <w:lang w:eastAsia="sk-SK"/>
        </w:rPr>
      </w:pPr>
    </w:p>
    <w:tbl>
      <w:tblPr>
        <w:tblStyle w:val="Mriekatabuky2"/>
        <w:tblW w:w="0" w:type="auto"/>
        <w:tblLook w:val="04A0" w:firstRow="1" w:lastRow="0" w:firstColumn="1" w:lastColumn="0" w:noHBand="0" w:noVBand="1"/>
      </w:tblPr>
      <w:tblGrid>
        <w:gridCol w:w="3256"/>
        <w:gridCol w:w="2976"/>
        <w:gridCol w:w="2694"/>
      </w:tblGrid>
      <w:tr w:rsidR="006745FC" w:rsidRPr="006964C8" w:rsidTr="0069093F">
        <w:tc>
          <w:tcPr>
            <w:tcW w:w="3256" w:type="dxa"/>
            <w:shd w:val="clear" w:color="auto" w:fill="D0CECE"/>
          </w:tcPr>
          <w:p w:rsidR="006745FC" w:rsidRPr="006964C8" w:rsidRDefault="006745FC" w:rsidP="0069093F">
            <w:pPr>
              <w:keepNext/>
              <w:keepLines/>
              <w:jc w:val="center"/>
              <w:rPr>
                <w:rFonts w:eastAsia="Times New Roman"/>
                <w:b/>
                <w:sz w:val="24"/>
                <w:szCs w:val="24"/>
                <w:lang w:eastAsia="sk-SK"/>
              </w:rPr>
            </w:pPr>
            <w:r w:rsidRPr="006964C8">
              <w:rPr>
                <w:rFonts w:eastAsia="Times New Roman"/>
                <w:b/>
                <w:sz w:val="24"/>
                <w:szCs w:val="24"/>
                <w:lang w:eastAsia="sk-SK"/>
              </w:rPr>
              <w:t>Identifikácia inej osoby</w:t>
            </w:r>
          </w:p>
          <w:p w:rsidR="006745FC" w:rsidRPr="006964C8" w:rsidRDefault="006745FC" w:rsidP="0069093F">
            <w:pPr>
              <w:keepNext/>
              <w:keepLines/>
              <w:jc w:val="both"/>
              <w:rPr>
                <w:rFonts w:eastAsia="Times New Roman"/>
                <w:bCs/>
                <w:sz w:val="24"/>
                <w:szCs w:val="24"/>
                <w:lang w:eastAsia="sk-SK"/>
              </w:rPr>
            </w:pPr>
            <w:r w:rsidRPr="006964C8">
              <w:rPr>
                <w:rFonts w:eastAsia="Times New Roman"/>
                <w:bCs/>
                <w:sz w:val="24"/>
                <w:szCs w:val="24"/>
                <w:lang w:eastAsia="sk-SK"/>
              </w:rPr>
              <w:t>(Meno a priezvisko fyzickej osoby /obchodné meno spoločnosti)</w:t>
            </w:r>
          </w:p>
        </w:tc>
        <w:tc>
          <w:tcPr>
            <w:tcW w:w="2976" w:type="dxa"/>
            <w:shd w:val="clear" w:color="auto" w:fill="D0CECE"/>
          </w:tcPr>
          <w:p w:rsidR="006745FC" w:rsidRPr="006964C8" w:rsidRDefault="006745FC" w:rsidP="0069093F">
            <w:pPr>
              <w:keepNext/>
              <w:keepLines/>
              <w:jc w:val="center"/>
              <w:rPr>
                <w:rFonts w:eastAsia="Times New Roman"/>
                <w:b/>
                <w:sz w:val="24"/>
                <w:szCs w:val="24"/>
                <w:lang w:eastAsia="sk-SK"/>
              </w:rPr>
            </w:pPr>
            <w:r w:rsidRPr="006964C8">
              <w:rPr>
                <w:rFonts w:eastAsia="Times New Roman"/>
                <w:b/>
                <w:sz w:val="24"/>
                <w:szCs w:val="24"/>
                <w:lang w:eastAsia="sk-SK"/>
              </w:rPr>
              <w:t xml:space="preserve">Adresa pobytu / </w:t>
            </w:r>
          </w:p>
          <w:p w:rsidR="006745FC" w:rsidRPr="006964C8" w:rsidRDefault="006745FC" w:rsidP="0069093F">
            <w:pPr>
              <w:keepNext/>
              <w:keepLines/>
              <w:jc w:val="center"/>
              <w:rPr>
                <w:rFonts w:eastAsia="Times New Roman"/>
                <w:b/>
                <w:sz w:val="24"/>
                <w:szCs w:val="24"/>
                <w:lang w:eastAsia="sk-SK"/>
              </w:rPr>
            </w:pPr>
            <w:r w:rsidRPr="006964C8">
              <w:rPr>
                <w:rFonts w:eastAsia="Times New Roman"/>
                <w:b/>
                <w:sz w:val="24"/>
                <w:szCs w:val="24"/>
                <w:lang w:eastAsia="sk-SK"/>
              </w:rPr>
              <w:t>sídlo spoločnosti</w:t>
            </w:r>
          </w:p>
        </w:tc>
        <w:tc>
          <w:tcPr>
            <w:tcW w:w="2694" w:type="dxa"/>
            <w:shd w:val="clear" w:color="auto" w:fill="D0CECE"/>
          </w:tcPr>
          <w:p w:rsidR="006745FC" w:rsidRPr="006964C8" w:rsidRDefault="006745FC" w:rsidP="0069093F">
            <w:pPr>
              <w:keepNext/>
              <w:keepLines/>
              <w:jc w:val="center"/>
              <w:rPr>
                <w:rFonts w:eastAsia="Times New Roman"/>
                <w:b/>
                <w:sz w:val="24"/>
                <w:szCs w:val="24"/>
                <w:lang w:eastAsia="sk-SK"/>
              </w:rPr>
            </w:pPr>
            <w:r w:rsidRPr="006964C8">
              <w:rPr>
                <w:rFonts w:eastAsia="Times New Roman"/>
                <w:b/>
                <w:sz w:val="24"/>
                <w:szCs w:val="24"/>
                <w:lang w:eastAsia="sk-SK"/>
              </w:rPr>
              <w:t xml:space="preserve">Dátum narodenia / </w:t>
            </w:r>
          </w:p>
          <w:p w:rsidR="006745FC" w:rsidRPr="006964C8" w:rsidRDefault="006745FC" w:rsidP="0069093F">
            <w:pPr>
              <w:keepNext/>
              <w:keepLines/>
              <w:jc w:val="center"/>
              <w:rPr>
                <w:rFonts w:eastAsia="Times New Roman"/>
                <w:b/>
                <w:sz w:val="24"/>
                <w:szCs w:val="24"/>
                <w:lang w:eastAsia="sk-SK"/>
              </w:rPr>
            </w:pPr>
            <w:r w:rsidRPr="006964C8">
              <w:rPr>
                <w:rFonts w:eastAsia="Times New Roman"/>
                <w:b/>
                <w:sz w:val="24"/>
                <w:szCs w:val="24"/>
                <w:lang w:eastAsia="sk-SK"/>
              </w:rPr>
              <w:t>IČO spoločnosti</w:t>
            </w:r>
          </w:p>
        </w:tc>
      </w:tr>
      <w:tr w:rsidR="006745FC" w:rsidRPr="006964C8" w:rsidTr="0069093F">
        <w:tc>
          <w:tcPr>
            <w:tcW w:w="3256" w:type="dxa"/>
            <w:shd w:val="clear" w:color="auto" w:fill="FFFFFF"/>
          </w:tcPr>
          <w:p w:rsidR="006745FC" w:rsidRPr="006964C8" w:rsidRDefault="006745FC" w:rsidP="0069093F">
            <w:pPr>
              <w:keepNext/>
              <w:keepLines/>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c>
          <w:tcPr>
            <w:tcW w:w="2976" w:type="dxa"/>
            <w:shd w:val="clear" w:color="auto" w:fill="FFFFFF"/>
          </w:tcPr>
          <w:p w:rsidR="006745FC" w:rsidRPr="006964C8" w:rsidRDefault="006745FC" w:rsidP="0069093F">
            <w:pPr>
              <w:keepNext/>
              <w:keepLines/>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c>
          <w:tcPr>
            <w:tcW w:w="2694" w:type="dxa"/>
            <w:shd w:val="clear" w:color="auto" w:fill="FFFFFF"/>
          </w:tcPr>
          <w:p w:rsidR="006745FC" w:rsidRPr="006964C8" w:rsidRDefault="006745FC" w:rsidP="0069093F">
            <w:pPr>
              <w:keepNext/>
              <w:keepLines/>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r>
      <w:tr w:rsidR="006745FC" w:rsidRPr="006964C8" w:rsidTr="0069093F">
        <w:tc>
          <w:tcPr>
            <w:tcW w:w="3256" w:type="dxa"/>
          </w:tcPr>
          <w:p w:rsidR="006745FC" w:rsidRPr="006964C8" w:rsidRDefault="006745FC" w:rsidP="0069093F">
            <w:pPr>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c>
          <w:tcPr>
            <w:tcW w:w="2976" w:type="dxa"/>
          </w:tcPr>
          <w:p w:rsidR="006745FC" w:rsidRPr="006964C8" w:rsidRDefault="006745FC" w:rsidP="0069093F">
            <w:pPr>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c>
          <w:tcPr>
            <w:tcW w:w="2694" w:type="dxa"/>
          </w:tcPr>
          <w:p w:rsidR="006745FC" w:rsidRPr="006964C8" w:rsidRDefault="006745FC" w:rsidP="0069093F">
            <w:pPr>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r>
      <w:tr w:rsidR="006745FC" w:rsidRPr="006964C8" w:rsidTr="0069093F">
        <w:tc>
          <w:tcPr>
            <w:tcW w:w="3256" w:type="dxa"/>
          </w:tcPr>
          <w:p w:rsidR="006745FC" w:rsidRPr="006964C8" w:rsidRDefault="006745FC" w:rsidP="0069093F">
            <w:pPr>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c>
          <w:tcPr>
            <w:tcW w:w="2976" w:type="dxa"/>
          </w:tcPr>
          <w:p w:rsidR="006745FC" w:rsidRPr="006964C8" w:rsidRDefault="006745FC" w:rsidP="0069093F">
            <w:pPr>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c>
          <w:tcPr>
            <w:tcW w:w="2694" w:type="dxa"/>
          </w:tcPr>
          <w:p w:rsidR="006745FC" w:rsidRPr="006964C8" w:rsidRDefault="006745FC" w:rsidP="0069093F">
            <w:pPr>
              <w:spacing w:before="120" w:after="120"/>
              <w:jc w:val="center"/>
              <w:rPr>
                <w:rFonts w:eastAsia="Times New Roman"/>
                <w:b/>
                <w:sz w:val="24"/>
                <w:szCs w:val="24"/>
                <w:lang w:eastAsia="sk-SK"/>
              </w:rPr>
            </w:pPr>
            <w:r w:rsidRPr="006964C8">
              <w:rPr>
                <w:rFonts w:eastAsia="Times New Roman"/>
                <w:i/>
                <w:iCs/>
                <w:sz w:val="24"/>
                <w:szCs w:val="24"/>
                <w:lang w:eastAsia="sk-SK"/>
              </w:rPr>
              <w:t>[</w:t>
            </w:r>
            <w:r w:rsidRPr="006745FC">
              <w:rPr>
                <w:rFonts w:eastAsia="Times New Roman"/>
                <w:i/>
                <w:iCs/>
                <w:sz w:val="24"/>
                <w:szCs w:val="24"/>
                <w:highlight w:val="lightGray"/>
                <w:lang w:eastAsia="sk-SK"/>
              </w:rPr>
              <w:t>doplní uchádzač</w:t>
            </w:r>
            <w:r w:rsidRPr="006964C8">
              <w:rPr>
                <w:rFonts w:eastAsia="Times New Roman"/>
                <w:i/>
                <w:iCs/>
                <w:sz w:val="24"/>
                <w:szCs w:val="24"/>
                <w:lang w:eastAsia="sk-SK"/>
              </w:rPr>
              <w:t>]</w:t>
            </w:r>
          </w:p>
        </w:tc>
      </w:tr>
    </w:tbl>
    <w:p w:rsidR="006745FC" w:rsidRPr="006964C8" w:rsidRDefault="006745FC" w:rsidP="006745FC">
      <w:pPr>
        <w:spacing w:after="80"/>
        <w:jc w:val="center"/>
        <w:rPr>
          <w:rFonts w:eastAsia="PT Serif"/>
          <w:b/>
          <w:bCs/>
          <w:color w:val="000000"/>
          <w:lang w:eastAsia="sk-SK"/>
        </w:rPr>
      </w:pPr>
    </w:p>
    <w:p w:rsidR="006745FC" w:rsidRPr="006964C8" w:rsidRDefault="006745FC" w:rsidP="006745FC">
      <w:pPr>
        <w:spacing w:after="80"/>
        <w:jc w:val="both"/>
        <w:rPr>
          <w:rFonts w:eastAsia="PT Serif"/>
          <w:b/>
          <w:bCs/>
          <w:color w:val="000000"/>
          <w:lang w:eastAsia="sk-SK"/>
        </w:rPr>
      </w:pPr>
      <w:r w:rsidRPr="006964C8">
        <w:rPr>
          <w:rFonts w:eastAsia="PT Serif"/>
          <w:b/>
          <w:bCs/>
          <w:color w:val="000000"/>
          <w:lang w:eastAsia="sk-SK"/>
        </w:rPr>
        <w:t xml:space="preserve">Uchádzač čestne vyhlasuje, že všetky vyššie uvedené osoby spĺňajú podmienky účasti podľa § 32 ods. 1 písm. a) ZVO. </w:t>
      </w:r>
    </w:p>
    <w:p w:rsidR="006745FC" w:rsidRPr="006964C8" w:rsidRDefault="006745FC" w:rsidP="006745FC">
      <w:pPr>
        <w:spacing w:after="80"/>
        <w:jc w:val="both"/>
        <w:rPr>
          <w:b/>
          <w:lang w:eastAsia="sk-SK"/>
        </w:rPr>
      </w:pPr>
    </w:p>
    <w:p w:rsidR="006745FC" w:rsidRPr="006964C8" w:rsidRDefault="006745FC" w:rsidP="006745FC">
      <w:pPr>
        <w:spacing w:after="80"/>
        <w:jc w:val="both"/>
        <w:rPr>
          <w:b/>
          <w:lang w:eastAsia="sk-SK"/>
        </w:rPr>
      </w:pPr>
      <w:r w:rsidRPr="006964C8">
        <w:rPr>
          <w:b/>
          <w:lang w:eastAsia="sk-SK"/>
        </w:rPr>
        <w:t>Uchádzač týmto zároveň vyhlasuje, že neexistujú ďalšie iné osoby</w:t>
      </w:r>
      <w:r w:rsidRPr="006964C8">
        <w:rPr>
          <w:bCs/>
          <w:lang w:eastAsia="sk-SK"/>
        </w:rPr>
        <w:t>, ktoré</w:t>
      </w:r>
      <w:r w:rsidRPr="006964C8">
        <w:rPr>
          <w:b/>
          <w:lang w:eastAsia="sk-SK"/>
        </w:rPr>
        <w:t xml:space="preserve"> </w:t>
      </w:r>
      <w:r w:rsidRPr="006964C8">
        <w:rPr>
          <w:lang w:eastAsia="sk-SK"/>
        </w:rPr>
        <w:t>majú právo za uchádzača konať, práva spojené s rozhodovaním alebo kontrolou uchádzača, okrem tých, ktoré sú uvedené v Zozname iných osôb vyššie a  zapísané v Obchodnom registri Slovenskej republiky, príp. inom príslušnom registri v štáte sídla, miesta podnikania alebo obvyklého pobytu uchádzača.</w:t>
      </w:r>
    </w:p>
    <w:p w:rsidR="006745FC" w:rsidRPr="006964C8" w:rsidRDefault="006745FC" w:rsidP="006745FC">
      <w:pPr>
        <w:tabs>
          <w:tab w:val="left" w:pos="5103"/>
        </w:tabs>
        <w:spacing w:after="80" w:line="264" w:lineRule="auto"/>
        <w:jc w:val="both"/>
        <w:rPr>
          <w:lang w:eastAsia="sk-SK"/>
        </w:rPr>
      </w:pPr>
    </w:p>
    <w:p w:rsidR="006745FC" w:rsidRPr="006964C8" w:rsidRDefault="006745FC" w:rsidP="006745FC">
      <w:pPr>
        <w:tabs>
          <w:tab w:val="left" w:pos="5103"/>
        </w:tabs>
        <w:spacing w:after="80" w:line="264" w:lineRule="auto"/>
        <w:jc w:val="both"/>
        <w:rPr>
          <w:lang w:eastAsia="sk-SK"/>
        </w:rPr>
      </w:pPr>
      <w:r w:rsidRPr="006964C8">
        <w:rPr>
          <w:lang w:eastAsia="sk-SK"/>
        </w:rPr>
        <w:t>V ............................, dňa ...................</w:t>
      </w:r>
      <w:r w:rsidRPr="006964C8">
        <w:rPr>
          <w:lang w:eastAsia="sk-SK"/>
        </w:rPr>
        <w:tab/>
      </w:r>
    </w:p>
    <w:p w:rsidR="006745FC" w:rsidRPr="006964C8" w:rsidRDefault="006745FC" w:rsidP="006745FC">
      <w:pPr>
        <w:tabs>
          <w:tab w:val="left" w:pos="5103"/>
        </w:tabs>
        <w:spacing w:after="80" w:line="264" w:lineRule="auto"/>
        <w:jc w:val="both"/>
        <w:rPr>
          <w:lang w:eastAsia="sk-SK"/>
        </w:rPr>
      </w:pPr>
      <w:r w:rsidRPr="006964C8">
        <w:rPr>
          <w:i/>
          <w:iCs/>
          <w:lang w:eastAsia="sk-SK"/>
        </w:rPr>
        <w:t>[</w:t>
      </w:r>
      <w:r w:rsidRPr="006745FC">
        <w:rPr>
          <w:i/>
          <w:highlight w:val="lightGray"/>
          <w:lang w:eastAsia="sk-SK"/>
        </w:rPr>
        <w:t>doplniť miesto a dátum podpisu</w:t>
      </w:r>
      <w:r w:rsidRPr="006964C8">
        <w:rPr>
          <w:i/>
          <w:iCs/>
          <w:lang w:eastAsia="sk-SK"/>
        </w:rPr>
        <w:t>]</w:t>
      </w:r>
    </w:p>
    <w:p w:rsidR="006745FC" w:rsidRPr="006964C8" w:rsidRDefault="006745FC" w:rsidP="006745FC">
      <w:pPr>
        <w:tabs>
          <w:tab w:val="left" w:pos="5103"/>
        </w:tabs>
        <w:spacing w:after="80" w:line="264" w:lineRule="auto"/>
        <w:jc w:val="both"/>
        <w:rPr>
          <w:lang w:eastAsia="sk-SK"/>
        </w:rPr>
      </w:pPr>
    </w:p>
    <w:p w:rsidR="006745FC" w:rsidRPr="006964C8" w:rsidRDefault="006745FC" w:rsidP="006745FC">
      <w:pPr>
        <w:tabs>
          <w:tab w:val="left" w:pos="5103"/>
        </w:tabs>
        <w:spacing w:after="80" w:line="264" w:lineRule="auto"/>
        <w:jc w:val="both"/>
        <w:rPr>
          <w:lang w:eastAsia="sk-SK"/>
        </w:rPr>
      </w:pPr>
    </w:p>
    <w:p w:rsidR="006745FC" w:rsidRPr="006964C8" w:rsidRDefault="006745FC" w:rsidP="006745FC">
      <w:pPr>
        <w:tabs>
          <w:tab w:val="left" w:pos="5103"/>
        </w:tabs>
        <w:spacing w:after="80" w:line="264" w:lineRule="auto"/>
        <w:jc w:val="both"/>
        <w:rPr>
          <w:lang w:eastAsia="sk-SK"/>
        </w:rPr>
      </w:pPr>
    </w:p>
    <w:p w:rsidR="006745FC" w:rsidRPr="006964C8" w:rsidRDefault="006745FC" w:rsidP="006745FC">
      <w:pPr>
        <w:tabs>
          <w:tab w:val="left" w:pos="5103"/>
        </w:tabs>
        <w:spacing w:after="80" w:line="264" w:lineRule="auto"/>
        <w:jc w:val="both"/>
        <w:rPr>
          <w:lang w:eastAsia="sk-SK"/>
        </w:rPr>
      </w:pPr>
      <w:r w:rsidRPr="006964C8">
        <w:rPr>
          <w:lang w:eastAsia="sk-SK"/>
        </w:rPr>
        <w:t>Podpis: ..........................................</w:t>
      </w:r>
    </w:p>
    <w:p w:rsidR="006745FC" w:rsidRDefault="006745FC" w:rsidP="006745FC">
      <w:pPr>
        <w:tabs>
          <w:tab w:val="left" w:pos="5103"/>
        </w:tabs>
        <w:spacing w:after="80" w:line="264" w:lineRule="auto"/>
        <w:jc w:val="both"/>
        <w:rPr>
          <w:i/>
          <w:lang w:eastAsia="sk-SK"/>
        </w:rPr>
      </w:pPr>
      <w:r w:rsidRPr="006964C8">
        <w:rPr>
          <w:i/>
          <w:iCs/>
          <w:lang w:eastAsia="sk-SK"/>
        </w:rPr>
        <w:t>[</w:t>
      </w:r>
      <w:r w:rsidRPr="006745FC">
        <w:rPr>
          <w:i/>
          <w:highlight w:val="lightGray"/>
          <w:lang w:eastAsia="sk-SK"/>
        </w:rPr>
        <w:t>doplniť meno, priezvisko a funkciu konajúcej osoby</w:t>
      </w:r>
      <w:r w:rsidRPr="006964C8">
        <w:rPr>
          <w:i/>
          <w:iCs/>
          <w:lang w:eastAsia="sk-SK"/>
        </w:rPr>
        <w:t>]</w:t>
      </w:r>
      <w:r w:rsidRPr="006964C8">
        <w:rPr>
          <w:i/>
          <w:lang w:eastAsia="sk-SK"/>
        </w:rPr>
        <w:t xml:space="preserve"> </w:t>
      </w:r>
    </w:p>
    <w:p w:rsidR="006745FC" w:rsidRDefault="006745FC" w:rsidP="006745FC">
      <w:pPr>
        <w:tabs>
          <w:tab w:val="left" w:pos="5103"/>
        </w:tabs>
        <w:spacing w:after="80" w:line="264" w:lineRule="auto"/>
        <w:jc w:val="both"/>
        <w:rPr>
          <w:i/>
          <w:lang w:eastAsia="sk-SK"/>
        </w:rPr>
      </w:pPr>
    </w:p>
    <w:p w:rsidR="006745FC" w:rsidRDefault="006745FC" w:rsidP="006745FC">
      <w:pPr>
        <w:tabs>
          <w:tab w:val="left" w:pos="5103"/>
        </w:tabs>
        <w:spacing w:after="80" w:line="264" w:lineRule="auto"/>
        <w:jc w:val="both"/>
        <w:rPr>
          <w:i/>
          <w:lang w:eastAsia="sk-SK"/>
        </w:rPr>
      </w:pPr>
    </w:p>
    <w:p w:rsidR="006745FC" w:rsidRDefault="006745FC" w:rsidP="006745FC">
      <w:pPr>
        <w:tabs>
          <w:tab w:val="left" w:pos="5103"/>
        </w:tabs>
        <w:spacing w:after="80" w:line="264" w:lineRule="auto"/>
        <w:jc w:val="both"/>
        <w:rPr>
          <w:i/>
          <w:lang w:eastAsia="sk-SK"/>
        </w:rPr>
      </w:pPr>
    </w:p>
    <w:p w:rsidR="006745FC" w:rsidRDefault="006745FC" w:rsidP="006745FC">
      <w:pPr>
        <w:tabs>
          <w:tab w:val="left" w:pos="5103"/>
        </w:tabs>
        <w:spacing w:after="80" w:line="264" w:lineRule="auto"/>
        <w:jc w:val="both"/>
        <w:rPr>
          <w:i/>
          <w:lang w:eastAsia="sk-SK"/>
        </w:rPr>
      </w:pPr>
    </w:p>
    <w:p w:rsidR="006745FC" w:rsidRDefault="006745FC" w:rsidP="006745FC">
      <w:pPr>
        <w:tabs>
          <w:tab w:val="left" w:pos="5103"/>
        </w:tabs>
        <w:spacing w:after="80" w:line="264" w:lineRule="auto"/>
        <w:jc w:val="both"/>
        <w:rPr>
          <w:i/>
          <w:lang w:eastAsia="sk-SK"/>
        </w:rPr>
      </w:pPr>
    </w:p>
    <w:p w:rsidR="006745FC" w:rsidRDefault="006745FC" w:rsidP="006745FC">
      <w:pPr>
        <w:tabs>
          <w:tab w:val="left" w:pos="5103"/>
        </w:tabs>
        <w:spacing w:after="80" w:line="264" w:lineRule="auto"/>
        <w:jc w:val="both"/>
        <w:rPr>
          <w:i/>
          <w:lang w:eastAsia="sk-SK"/>
        </w:rPr>
      </w:pPr>
    </w:p>
    <w:sectPr w:rsidR="006745F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414" w:rsidRDefault="000A3414" w:rsidP="00003DAD">
      <w:r>
        <w:separator/>
      </w:r>
    </w:p>
  </w:endnote>
  <w:endnote w:type="continuationSeparator" w:id="0">
    <w:p w:rsidR="000A3414" w:rsidRDefault="000A3414" w:rsidP="0000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T Serif">
    <w:altName w:val="Times New Roman"/>
    <w:charset w:val="EE"/>
    <w:family w:val="roman"/>
    <w:pitch w:val="variable"/>
    <w:sig w:usb0="00000001"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Nudista">
    <w:altName w:val="Times New Roman"/>
    <w:panose1 w:val="00000000000000000000"/>
    <w:charset w:val="00"/>
    <w:family w:val="modern"/>
    <w:notTrueType/>
    <w:pitch w:val="variable"/>
    <w:sig w:usb0="00000001" w:usb1="500000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DB" w:rsidRDefault="003232DB">
    <w:pPr>
      <w:pStyle w:val="Pta"/>
      <w:jc w:val="right"/>
    </w:pPr>
    <w:r>
      <w:fldChar w:fldCharType="begin"/>
    </w:r>
    <w:r>
      <w:instrText>PAGE   \* MERGEFORMAT</w:instrText>
    </w:r>
    <w:r>
      <w:fldChar w:fldCharType="separate"/>
    </w:r>
    <w:r w:rsidR="00E0658A">
      <w:rPr>
        <w:noProof/>
      </w:rPr>
      <w:t>1</w:t>
    </w:r>
    <w:r>
      <w:fldChar w:fldCharType="end"/>
    </w:r>
  </w:p>
  <w:p w:rsidR="003232DB" w:rsidRDefault="003232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414" w:rsidRDefault="000A3414" w:rsidP="00003DAD">
      <w:r>
        <w:separator/>
      </w:r>
    </w:p>
  </w:footnote>
  <w:footnote w:type="continuationSeparator" w:id="0">
    <w:p w:rsidR="000A3414" w:rsidRDefault="000A3414" w:rsidP="00003DAD">
      <w:r>
        <w:continuationSeparator/>
      </w:r>
    </w:p>
  </w:footnote>
  <w:footnote w:id="1">
    <w:p w:rsidR="006745FC" w:rsidRPr="00DD400A" w:rsidRDefault="006745FC" w:rsidP="006745FC">
      <w:pPr>
        <w:pStyle w:val="Textpoznmkypodiarou"/>
        <w:rPr>
          <w:rFonts w:ascii="Nudista" w:hAnsi="Nudista"/>
          <w:sz w:val="18"/>
          <w:szCs w:val="18"/>
        </w:rPr>
      </w:pPr>
      <w:r w:rsidRPr="006C3887">
        <w:rPr>
          <w:rStyle w:val="Odkaznapoznmkupodiarou"/>
          <w:rFonts w:ascii="Nudista" w:hAnsi="Nudista"/>
          <w:sz w:val="18"/>
          <w:szCs w:val="18"/>
        </w:rPr>
        <w:footnoteRef/>
      </w:r>
      <w:r w:rsidRPr="006C3887">
        <w:rPr>
          <w:sz w:val="18"/>
          <w:szCs w:val="18"/>
        </w:rPr>
        <w:t xml:space="preserve"> </w:t>
      </w:r>
      <w:r w:rsidRPr="006C3887">
        <w:rPr>
          <w:rFonts w:ascii="Nudista" w:hAnsi="Nudista"/>
          <w:sz w:val="18"/>
          <w:szCs w:val="18"/>
        </w:rPr>
        <w:t>Rozsah tabuľky uchádzač primerane upraví</w:t>
      </w:r>
      <w:r w:rsidRPr="009530BA">
        <w:rPr>
          <w:rFonts w:ascii="Nudista" w:hAnsi="Nudista"/>
          <w:sz w:val="18"/>
          <w:szCs w:val="18"/>
        </w:rPr>
        <w:t>.</w:t>
      </w:r>
      <w:r>
        <w:rPr>
          <w:rFonts w:ascii="Nudista" w:hAnsi="Nudista"/>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CC" w:rsidRDefault="00003DAD" w:rsidP="003A2ACC">
    <w:pPr>
      <w:pStyle w:val="Hlavika"/>
      <w:rPr>
        <w:sz w:val="20"/>
        <w:szCs w:val="20"/>
      </w:rPr>
    </w:pPr>
    <w:r>
      <w:rPr>
        <w:sz w:val="20"/>
        <w:szCs w:val="20"/>
      </w:rPr>
      <w:t>Príloha č</w:t>
    </w:r>
    <w:r w:rsidRPr="000C6FC7">
      <w:rPr>
        <w:color w:val="000000" w:themeColor="text1"/>
        <w:sz w:val="20"/>
        <w:szCs w:val="20"/>
      </w:rPr>
      <w:t>.</w:t>
    </w:r>
    <w:r w:rsidR="000C6FC7">
      <w:rPr>
        <w:color w:val="000000" w:themeColor="text1"/>
        <w:sz w:val="20"/>
        <w:szCs w:val="20"/>
      </w:rPr>
      <w:t xml:space="preserve"> </w:t>
    </w:r>
    <w:r w:rsidR="00C7007E">
      <w:rPr>
        <w:color w:val="000000" w:themeColor="text1"/>
        <w:sz w:val="20"/>
        <w:szCs w:val="20"/>
      </w:rPr>
      <w:t>5</w:t>
    </w:r>
    <w:r w:rsidR="00562A2D">
      <w:rPr>
        <w:sz w:val="20"/>
        <w:szCs w:val="20"/>
      </w:rPr>
      <w:t xml:space="preserve"> SP – </w:t>
    </w:r>
    <w:r w:rsidR="003A2ACC">
      <w:rPr>
        <w:sz w:val="20"/>
        <w:szCs w:val="20"/>
      </w:rPr>
      <w:t xml:space="preserve"> Čestné vyhlásenie pre splnenie podmien</w:t>
    </w:r>
    <w:r w:rsidR="00E0658A">
      <w:rPr>
        <w:sz w:val="20"/>
        <w:szCs w:val="20"/>
      </w:rPr>
      <w:t>ky</w:t>
    </w:r>
    <w:r w:rsidR="003A2ACC">
      <w:rPr>
        <w:sz w:val="20"/>
        <w:szCs w:val="20"/>
      </w:rPr>
      <w:t xml:space="preserve"> účasti podľa § 32 ods. 7 ZVO - VZOR</w:t>
    </w:r>
  </w:p>
  <w:p w:rsidR="00003DAD" w:rsidRDefault="00003DA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43A"/>
    <w:multiLevelType w:val="hybridMultilevel"/>
    <w:tmpl w:val="FFFFFFFF"/>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40B1A76"/>
    <w:multiLevelType w:val="hybridMultilevel"/>
    <w:tmpl w:val="FFFFFFFF"/>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E5A0BE8"/>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6703230D"/>
    <w:multiLevelType w:val="hybridMultilevel"/>
    <w:tmpl w:val="FFFFFFFF"/>
    <w:lvl w:ilvl="0" w:tplc="F2BE11B4">
      <w:start w:val="40"/>
      <w:numFmt w:val="bullet"/>
      <w:lvlText w:val="-"/>
      <w:lvlJc w:val="left"/>
      <w:pPr>
        <w:ind w:left="1287" w:hanging="720"/>
      </w:pPr>
      <w:rPr>
        <w:rFonts w:ascii="Proba Pro" w:eastAsiaTheme="majorEastAsia" w:hAnsi="Proba Pro" w:hint="default"/>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4" w15:restartNumberingAfterBreak="0">
    <w:nsid w:val="686A05E2"/>
    <w:multiLevelType w:val="hybridMultilevel"/>
    <w:tmpl w:val="FFFFFFFF"/>
    <w:lvl w:ilvl="0" w:tplc="0046E862">
      <w:start w:val="1"/>
      <w:numFmt w:val="bullet"/>
      <w:lvlText w:val="-"/>
      <w:lvlJc w:val="left"/>
      <w:pPr>
        <w:ind w:left="644" w:hanging="360"/>
      </w:pPr>
      <w:rPr>
        <w:rFonts w:ascii="Times New Roman" w:eastAsia="Times New Roman" w:hAnsi="Times New Roman" w:hint="default"/>
        <w:b/>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6DBB648F"/>
    <w:multiLevelType w:val="hybridMultilevel"/>
    <w:tmpl w:val="FFFFFFFF"/>
    <w:lvl w:ilvl="0" w:tplc="041B0011">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 w15:restartNumberingAfterBreak="0">
    <w:nsid w:val="6E737A33"/>
    <w:multiLevelType w:val="multilevel"/>
    <w:tmpl w:val="EEBC3C60"/>
    <w:lvl w:ilvl="0">
      <w:start w:val="1"/>
      <w:numFmt w:val="decimal"/>
      <w:lvlText w:val="%1."/>
      <w:lvlJc w:val="left"/>
      <w:pPr>
        <w:ind w:left="717" w:hanging="360"/>
      </w:pPr>
      <w:rPr>
        <w:rFonts w:ascii="Times New Roman" w:eastAsia="Times New Roman" w:hAnsi="Times New Roman" w:cs="Times New Roman" w:hint="default"/>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7" w15:restartNumberingAfterBreak="0">
    <w:nsid w:val="6F9F6421"/>
    <w:multiLevelType w:val="hybridMultilevel"/>
    <w:tmpl w:val="FFFFFFFF"/>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7AF850D1"/>
    <w:multiLevelType w:val="hybridMultilevel"/>
    <w:tmpl w:val="FFFFFFFF"/>
    <w:lvl w:ilvl="0" w:tplc="84589226">
      <w:start w:val="2"/>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4596"/>
    <w:rsid w:val="00003DAD"/>
    <w:rsid w:val="000347D3"/>
    <w:rsid w:val="00056089"/>
    <w:rsid w:val="000A3414"/>
    <w:rsid w:val="000C6FC7"/>
    <w:rsid w:val="000F59FF"/>
    <w:rsid w:val="0022098E"/>
    <w:rsid w:val="00230660"/>
    <w:rsid w:val="00287CA6"/>
    <w:rsid w:val="002F72AB"/>
    <w:rsid w:val="003232DB"/>
    <w:rsid w:val="003566DC"/>
    <w:rsid w:val="003A2ACC"/>
    <w:rsid w:val="003D155A"/>
    <w:rsid w:val="003F0478"/>
    <w:rsid w:val="004E6819"/>
    <w:rsid w:val="00562A2D"/>
    <w:rsid w:val="006351F6"/>
    <w:rsid w:val="00645EDA"/>
    <w:rsid w:val="006745FC"/>
    <w:rsid w:val="006828BF"/>
    <w:rsid w:val="006A134C"/>
    <w:rsid w:val="006D7024"/>
    <w:rsid w:val="006D77F1"/>
    <w:rsid w:val="006E02F5"/>
    <w:rsid w:val="00734596"/>
    <w:rsid w:val="00760CB6"/>
    <w:rsid w:val="00773DD8"/>
    <w:rsid w:val="00992D88"/>
    <w:rsid w:val="0099349B"/>
    <w:rsid w:val="00A03D1E"/>
    <w:rsid w:val="00AD389A"/>
    <w:rsid w:val="00B0708E"/>
    <w:rsid w:val="00B1117A"/>
    <w:rsid w:val="00B4790C"/>
    <w:rsid w:val="00B742C4"/>
    <w:rsid w:val="00BB03B6"/>
    <w:rsid w:val="00BB6136"/>
    <w:rsid w:val="00BE24C9"/>
    <w:rsid w:val="00C2720F"/>
    <w:rsid w:val="00C7007E"/>
    <w:rsid w:val="00C84003"/>
    <w:rsid w:val="00C91F9F"/>
    <w:rsid w:val="00C9264F"/>
    <w:rsid w:val="00C9537D"/>
    <w:rsid w:val="00CB61D4"/>
    <w:rsid w:val="00CB6B86"/>
    <w:rsid w:val="00CE16A9"/>
    <w:rsid w:val="00E0658A"/>
    <w:rsid w:val="00E60A2B"/>
    <w:rsid w:val="00E808AD"/>
    <w:rsid w:val="00EA6FA0"/>
    <w:rsid w:val="00EE421C"/>
    <w:rsid w:val="00EE44DC"/>
    <w:rsid w:val="00F06126"/>
    <w:rsid w:val="00F86F7A"/>
    <w:rsid w:val="00F947A6"/>
    <w:rsid w:val="00FC0DB0"/>
    <w:rsid w:val="00FE7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118C26-4E6F-4F44-935F-BA9BA244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3DAD"/>
    <w:pPr>
      <w:spacing w:after="0" w:line="240" w:lineRule="auto"/>
    </w:pPr>
    <w:rPr>
      <w:rFonts w:ascii="Times New Roman" w:hAnsi="Times New Roman" w:cs="Times New Roman"/>
      <w:sz w:val="24"/>
      <w:szCs w:val="24"/>
      <w:lang w:eastAsia="cs-CZ"/>
    </w:rPr>
  </w:style>
  <w:style w:type="paragraph" w:styleId="Nadpis4">
    <w:name w:val="heading 4"/>
    <w:basedOn w:val="Normlny"/>
    <w:next w:val="Normlny"/>
    <w:link w:val="Nadpis4Char"/>
    <w:uiPriority w:val="9"/>
    <w:semiHidden/>
    <w:unhideWhenUsed/>
    <w:qFormat/>
    <w:rsid w:val="00003DAD"/>
    <w:pPr>
      <w:keepNext/>
      <w:spacing w:before="100" w:beforeAutospacing="1" w:after="100" w:afterAutospacing="1"/>
      <w:jc w:val="center"/>
      <w:outlineLvl w:val="3"/>
    </w:pPr>
    <w:rPr>
      <w:rFonts w:ascii="Times New Roman Bold" w:hAnsi="Times New Roman Bold"/>
      <w:b/>
      <w:sz w:val="20"/>
      <w:szCs w:val="20"/>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semiHidden/>
    <w:locked/>
    <w:rsid w:val="00003DAD"/>
    <w:rPr>
      <w:rFonts w:ascii="Times New Roman Bold" w:hAnsi="Times New Roman Bold" w:cs="Times New Roman"/>
      <w:b/>
      <w:sz w:val="20"/>
      <w:szCs w:val="20"/>
      <w:lang w:val="x-none" w:eastAsia="en-GB"/>
    </w:rPr>
  </w:style>
  <w:style w:type="paragraph" w:styleId="Hlavika">
    <w:name w:val="header"/>
    <w:basedOn w:val="Normlny"/>
    <w:link w:val="HlavikaChar"/>
    <w:uiPriority w:val="99"/>
    <w:unhideWhenUsed/>
    <w:rsid w:val="00003DAD"/>
    <w:pPr>
      <w:tabs>
        <w:tab w:val="center" w:pos="4536"/>
        <w:tab w:val="right" w:pos="9072"/>
      </w:tabs>
    </w:pPr>
  </w:style>
  <w:style w:type="character" w:customStyle="1" w:styleId="HlavikaChar">
    <w:name w:val="Hlavička Char"/>
    <w:basedOn w:val="Predvolenpsmoodseku"/>
    <w:link w:val="Hlavika"/>
    <w:uiPriority w:val="99"/>
    <w:locked/>
    <w:rsid w:val="00003DAD"/>
    <w:rPr>
      <w:rFonts w:cs="Times New Roman"/>
    </w:rPr>
  </w:style>
  <w:style w:type="paragraph" w:styleId="Pta">
    <w:name w:val="footer"/>
    <w:basedOn w:val="Normlny"/>
    <w:link w:val="PtaChar"/>
    <w:uiPriority w:val="99"/>
    <w:unhideWhenUsed/>
    <w:rsid w:val="00003DAD"/>
    <w:pPr>
      <w:tabs>
        <w:tab w:val="center" w:pos="4536"/>
        <w:tab w:val="right" w:pos="9072"/>
      </w:tabs>
    </w:pPr>
  </w:style>
  <w:style w:type="character" w:customStyle="1" w:styleId="PtaChar">
    <w:name w:val="Päta Char"/>
    <w:basedOn w:val="Predvolenpsmoodseku"/>
    <w:link w:val="Pta"/>
    <w:uiPriority w:val="99"/>
    <w:locked/>
    <w:rsid w:val="00003DAD"/>
    <w:rPr>
      <w:rFonts w:cs="Times New Roman"/>
    </w:rPr>
  </w:style>
  <w:style w:type="paragraph" w:styleId="Odsekzoznamu">
    <w:name w:val="List Paragraph"/>
    <w:aliases w:val="Odsek,body,Farebný zoznam – zvýraznenie 11"/>
    <w:basedOn w:val="Normlny"/>
    <w:link w:val="OdsekzoznamuChar"/>
    <w:uiPriority w:val="34"/>
    <w:qFormat/>
    <w:rsid w:val="00003DAD"/>
    <w:pPr>
      <w:ind w:left="708"/>
    </w:pPr>
  </w:style>
  <w:style w:type="paragraph" w:styleId="Textbubliny">
    <w:name w:val="Balloon Text"/>
    <w:basedOn w:val="Normlny"/>
    <w:link w:val="TextbublinyChar"/>
    <w:uiPriority w:val="99"/>
    <w:semiHidden/>
    <w:unhideWhenUsed/>
    <w:rsid w:val="00A03D1E"/>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3D1E"/>
    <w:rPr>
      <w:rFonts w:ascii="Segoe UI" w:hAnsi="Segoe UI" w:cs="Segoe UI"/>
      <w:sz w:val="18"/>
      <w:szCs w:val="18"/>
      <w:lang w:eastAsia="cs-CZ"/>
    </w:rPr>
  </w:style>
  <w:style w:type="character" w:customStyle="1" w:styleId="OdsekzoznamuChar">
    <w:name w:val="Odsek zoznamu Char"/>
    <w:aliases w:val="Odsek Char,body Char,Farebný zoznam – zvýraznenie 11 Char"/>
    <w:link w:val="Odsekzoznamu"/>
    <w:uiPriority w:val="34"/>
    <w:locked/>
    <w:rsid w:val="000347D3"/>
    <w:rPr>
      <w:rFonts w:ascii="Times New Roman" w:hAnsi="Times New Roman" w:cs="Times New Roman"/>
      <w:sz w:val="24"/>
      <w:szCs w:val="24"/>
      <w:lang w:eastAsia="cs-CZ"/>
    </w:rPr>
  </w:style>
  <w:style w:type="character" w:styleId="Odkaznapoznmkupodiarou">
    <w:name w:val="footnote reference"/>
    <w:basedOn w:val="Predvolenpsmoodseku"/>
    <w:uiPriority w:val="99"/>
    <w:semiHidden/>
    <w:unhideWhenUsed/>
    <w:qFormat/>
    <w:rsid w:val="006745FC"/>
    <w:rPr>
      <w:rFonts w:cs="Times New Roman"/>
      <w:vertAlign w:val="superscript"/>
    </w:rPr>
  </w:style>
  <w:style w:type="paragraph" w:styleId="Textpoznmkypodiarou">
    <w:name w:val="footnote text"/>
    <w:basedOn w:val="Normlny"/>
    <w:link w:val="TextpoznmkypodiarouChar"/>
    <w:uiPriority w:val="99"/>
    <w:semiHidden/>
    <w:unhideWhenUsed/>
    <w:qFormat/>
    <w:rsid w:val="006745FC"/>
    <w:rPr>
      <w:sz w:val="20"/>
      <w:szCs w:val="20"/>
      <w:lang w:eastAsia="en-US"/>
    </w:rPr>
  </w:style>
  <w:style w:type="character" w:customStyle="1" w:styleId="TextpoznmkypodiarouChar">
    <w:name w:val="Text poznámky pod čiarou Char"/>
    <w:basedOn w:val="Predvolenpsmoodseku"/>
    <w:link w:val="Textpoznmkypodiarou"/>
    <w:uiPriority w:val="99"/>
    <w:semiHidden/>
    <w:qFormat/>
    <w:rsid w:val="006745FC"/>
    <w:rPr>
      <w:rFonts w:ascii="Times New Roman" w:hAnsi="Times New Roman" w:cs="Times New Roman"/>
      <w:sz w:val="20"/>
      <w:szCs w:val="20"/>
    </w:rPr>
  </w:style>
  <w:style w:type="table" w:customStyle="1" w:styleId="Mriekatabuky2">
    <w:name w:val="Mriežka tabuľky2"/>
    <w:basedOn w:val="Normlnatabuka"/>
    <w:next w:val="Mriekatabuky"/>
    <w:uiPriority w:val="39"/>
    <w:rsid w:val="006745FC"/>
    <w:pPr>
      <w:spacing w:after="0" w:line="240" w:lineRule="auto"/>
    </w:pPr>
    <w:rPr>
      <w:rFonts w:ascii="PT Serif" w:eastAsia="PT Serif"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7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1469">
      <w:marLeft w:val="0"/>
      <w:marRight w:val="0"/>
      <w:marTop w:val="0"/>
      <w:marBottom w:val="0"/>
      <w:divBdr>
        <w:top w:val="none" w:sz="0" w:space="0" w:color="auto"/>
        <w:left w:val="none" w:sz="0" w:space="0" w:color="auto"/>
        <w:bottom w:val="none" w:sz="0" w:space="0" w:color="auto"/>
        <w:right w:val="none" w:sz="0" w:space="0" w:color="auto"/>
      </w:divBdr>
    </w:div>
    <w:div w:id="771511470">
      <w:marLeft w:val="0"/>
      <w:marRight w:val="0"/>
      <w:marTop w:val="0"/>
      <w:marBottom w:val="0"/>
      <w:divBdr>
        <w:top w:val="none" w:sz="0" w:space="0" w:color="auto"/>
        <w:left w:val="none" w:sz="0" w:space="0" w:color="auto"/>
        <w:bottom w:val="none" w:sz="0" w:space="0" w:color="auto"/>
        <w:right w:val="none" w:sz="0" w:space="0" w:color="auto"/>
      </w:divBdr>
    </w:div>
    <w:div w:id="771511471">
      <w:marLeft w:val="0"/>
      <w:marRight w:val="0"/>
      <w:marTop w:val="0"/>
      <w:marBottom w:val="0"/>
      <w:divBdr>
        <w:top w:val="none" w:sz="0" w:space="0" w:color="auto"/>
        <w:left w:val="none" w:sz="0" w:space="0" w:color="auto"/>
        <w:bottom w:val="none" w:sz="0" w:space="0" w:color="auto"/>
        <w:right w:val="none" w:sz="0" w:space="0" w:color="auto"/>
      </w:divBdr>
    </w:div>
    <w:div w:id="771511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435</Words>
  <Characters>2482</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Tarhaničová, Anna</dc:creator>
  <cp:keywords/>
  <dc:description/>
  <cp:lastModifiedBy>Marcela MK. Kadukova</cp:lastModifiedBy>
  <cp:revision>8</cp:revision>
  <cp:lastPrinted>2022-08-09T08:18:00Z</cp:lastPrinted>
  <dcterms:created xsi:type="dcterms:W3CDTF">2025-01-15T08:29:00Z</dcterms:created>
  <dcterms:modified xsi:type="dcterms:W3CDTF">2025-02-19T08:55:00Z</dcterms:modified>
</cp:coreProperties>
</file>