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20EA" w14:textId="149F884A" w:rsidR="004612F7" w:rsidRPr="00190292" w:rsidRDefault="00190E51" w:rsidP="00D05E01">
      <w:pPr>
        <w:jc w:val="both"/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>7</w:t>
      </w:r>
      <w:r w:rsidR="00190292" w:rsidRPr="00190292">
        <w:rPr>
          <w:rFonts w:ascii="Times New Roman" w:hAnsi="Times New Roman" w:cs="Times New Roman"/>
          <w:sz w:val="24"/>
          <w:szCs w:val="24"/>
        </w:rPr>
        <w:t>7</w:t>
      </w:r>
      <w:r w:rsidR="006335D9" w:rsidRPr="00190292">
        <w:rPr>
          <w:rFonts w:ascii="Times New Roman" w:hAnsi="Times New Roman" w:cs="Times New Roman"/>
          <w:sz w:val="24"/>
          <w:szCs w:val="24"/>
        </w:rPr>
        <w:t xml:space="preserve">. Prenájom </w:t>
      </w:r>
      <w:r w:rsidR="004612F7" w:rsidRPr="00190292">
        <w:rPr>
          <w:rFonts w:ascii="Times New Roman" w:hAnsi="Times New Roman" w:cs="Times New Roman"/>
          <w:sz w:val="24"/>
          <w:szCs w:val="24"/>
        </w:rPr>
        <w:t xml:space="preserve">plochy na oplotení </w:t>
      </w:r>
      <w:r w:rsidR="00190292">
        <w:rPr>
          <w:rFonts w:ascii="Times New Roman" w:hAnsi="Times New Roman" w:cs="Times New Roman"/>
          <w:sz w:val="24"/>
          <w:szCs w:val="24"/>
        </w:rPr>
        <w:t>Verejného cintorína – vstupná brána (od sídl. Železníky)</w:t>
      </w:r>
      <w:r w:rsidR="004612F7" w:rsidRPr="00190292">
        <w:rPr>
          <w:rFonts w:ascii="Times New Roman" w:hAnsi="Times New Roman" w:cs="Times New Roman"/>
          <w:sz w:val="24"/>
          <w:szCs w:val="24"/>
        </w:rPr>
        <w:t xml:space="preserve"> v celkovej </w:t>
      </w:r>
      <w:r w:rsidR="00190292">
        <w:rPr>
          <w:rFonts w:ascii="Times New Roman" w:hAnsi="Times New Roman" w:cs="Times New Roman"/>
          <w:sz w:val="24"/>
          <w:szCs w:val="24"/>
        </w:rPr>
        <w:t xml:space="preserve">maximálnej </w:t>
      </w:r>
      <w:r w:rsidR="004612F7" w:rsidRPr="00190292">
        <w:rPr>
          <w:rFonts w:ascii="Times New Roman" w:hAnsi="Times New Roman" w:cs="Times New Roman"/>
          <w:sz w:val="24"/>
          <w:szCs w:val="24"/>
        </w:rPr>
        <w:t>výmere 1 m²</w:t>
      </w:r>
      <w:r w:rsidR="001902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FEBAD" w14:textId="558A3E22" w:rsidR="006335D9" w:rsidRPr="00190292" w:rsidRDefault="004612F7" w:rsidP="00D744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>M</w:t>
      </w:r>
      <w:r w:rsidR="00D80B7E" w:rsidRPr="00190292">
        <w:rPr>
          <w:rFonts w:ascii="Times New Roman" w:hAnsi="Times New Roman" w:cs="Times New Roman"/>
          <w:sz w:val="24"/>
          <w:szCs w:val="24"/>
        </w:rPr>
        <w:t>inimáln</w:t>
      </w:r>
      <w:r w:rsidR="00C23A1C" w:rsidRPr="00190292">
        <w:rPr>
          <w:rFonts w:ascii="Times New Roman" w:hAnsi="Times New Roman" w:cs="Times New Roman"/>
          <w:sz w:val="24"/>
          <w:szCs w:val="24"/>
        </w:rPr>
        <w:t>a</w:t>
      </w:r>
      <w:r w:rsidR="00951399">
        <w:rPr>
          <w:rFonts w:ascii="Times New Roman" w:hAnsi="Times New Roman" w:cs="Times New Roman"/>
          <w:sz w:val="24"/>
          <w:szCs w:val="24"/>
        </w:rPr>
        <w:t xml:space="preserve"> </w:t>
      </w:r>
      <w:r w:rsidR="006335D9" w:rsidRPr="00190292">
        <w:rPr>
          <w:rFonts w:ascii="Times New Roman" w:hAnsi="Times New Roman" w:cs="Times New Roman"/>
          <w:sz w:val="24"/>
          <w:szCs w:val="24"/>
        </w:rPr>
        <w:t>cen</w:t>
      </w:r>
      <w:r w:rsidRPr="00190292">
        <w:rPr>
          <w:rFonts w:ascii="Times New Roman" w:hAnsi="Times New Roman" w:cs="Times New Roman"/>
          <w:sz w:val="24"/>
          <w:szCs w:val="24"/>
        </w:rPr>
        <w:t xml:space="preserve">a za celý predmet nájmu je </w:t>
      </w:r>
      <w:r w:rsidR="00C23A1C" w:rsidRPr="00190292">
        <w:rPr>
          <w:rFonts w:ascii="Times New Roman" w:hAnsi="Times New Roman" w:cs="Times New Roman"/>
          <w:sz w:val="24"/>
          <w:szCs w:val="24"/>
        </w:rPr>
        <w:t>40 € (40 €/</w:t>
      </w:r>
      <w:r w:rsidR="00D74439" w:rsidRPr="00190292">
        <w:rPr>
          <w:rFonts w:ascii="Times New Roman" w:hAnsi="Times New Roman" w:cs="Times New Roman"/>
          <w:sz w:val="24"/>
          <w:szCs w:val="24"/>
        </w:rPr>
        <w:t>1 m²</w:t>
      </w:r>
      <w:r w:rsidR="00C23A1C" w:rsidRPr="00190292">
        <w:rPr>
          <w:rFonts w:ascii="Times New Roman" w:hAnsi="Times New Roman" w:cs="Times New Roman"/>
          <w:sz w:val="24"/>
          <w:szCs w:val="24"/>
        </w:rPr>
        <w:t>)</w:t>
      </w:r>
      <w:r w:rsidR="00B70FF4" w:rsidRPr="00190292">
        <w:rPr>
          <w:rFonts w:ascii="Times New Roman" w:hAnsi="Times New Roman" w:cs="Times New Roman"/>
          <w:sz w:val="24"/>
          <w:szCs w:val="24"/>
        </w:rPr>
        <w:t xml:space="preserve"> bez DPH</w:t>
      </w:r>
      <w:r w:rsidR="00951399">
        <w:rPr>
          <w:rFonts w:ascii="Times New Roman" w:hAnsi="Times New Roman" w:cs="Times New Roman"/>
          <w:sz w:val="24"/>
          <w:szCs w:val="24"/>
        </w:rPr>
        <w:t xml:space="preserve"> ročne</w:t>
      </w:r>
      <w:r w:rsidR="00C23A1C" w:rsidRPr="00190292">
        <w:rPr>
          <w:rFonts w:ascii="Times New Roman" w:hAnsi="Times New Roman" w:cs="Times New Roman"/>
          <w:sz w:val="24"/>
          <w:szCs w:val="24"/>
        </w:rPr>
        <w:t>.</w:t>
      </w:r>
    </w:p>
    <w:p w14:paraId="7356AF17" w14:textId="77777777" w:rsidR="006335D9" w:rsidRPr="00190292" w:rsidRDefault="006335D9" w:rsidP="006335D9">
      <w:pPr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 xml:space="preserve">- Doba nájmu: neurčitá.  </w:t>
      </w:r>
    </w:p>
    <w:p w14:paraId="5F87EA5B" w14:textId="67A2685D" w:rsidR="006335D9" w:rsidRPr="00190292" w:rsidRDefault="003D57D2" w:rsidP="00633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292">
        <w:rPr>
          <w:rFonts w:ascii="Times New Roman" w:hAnsi="Times New Roman" w:cs="Times New Roman"/>
          <w:b/>
          <w:sz w:val="24"/>
          <w:szCs w:val="24"/>
        </w:rPr>
        <w:t>K uvedenému pozemku</w:t>
      </w:r>
      <w:r w:rsidR="006335D9" w:rsidRPr="00190292">
        <w:rPr>
          <w:rFonts w:ascii="Times New Roman" w:hAnsi="Times New Roman" w:cs="Times New Roman"/>
          <w:b/>
          <w:sz w:val="24"/>
          <w:szCs w:val="24"/>
        </w:rPr>
        <w:t xml:space="preserve"> môžu prípadní záujemcovia písomne predložiť cenov</w:t>
      </w:r>
      <w:r w:rsidR="002D02ED" w:rsidRPr="00190292">
        <w:rPr>
          <w:rFonts w:ascii="Times New Roman" w:hAnsi="Times New Roman" w:cs="Times New Roman"/>
          <w:b/>
          <w:sz w:val="24"/>
          <w:szCs w:val="24"/>
        </w:rPr>
        <w:t>ú</w:t>
      </w:r>
      <w:r w:rsidR="00871912" w:rsidRPr="00190292">
        <w:rPr>
          <w:rFonts w:ascii="Times New Roman" w:hAnsi="Times New Roman" w:cs="Times New Roman"/>
          <w:b/>
          <w:sz w:val="24"/>
          <w:szCs w:val="24"/>
        </w:rPr>
        <w:t xml:space="preserve"> ponuku najneskôr v lehote do </w:t>
      </w:r>
      <w:r w:rsidR="00D05E01">
        <w:rPr>
          <w:rFonts w:ascii="Times New Roman" w:hAnsi="Times New Roman" w:cs="Times New Roman"/>
          <w:b/>
          <w:sz w:val="24"/>
          <w:szCs w:val="24"/>
        </w:rPr>
        <w:t>03</w:t>
      </w:r>
      <w:r w:rsidRPr="00190292">
        <w:rPr>
          <w:rFonts w:ascii="Times New Roman" w:hAnsi="Times New Roman" w:cs="Times New Roman"/>
          <w:b/>
          <w:sz w:val="24"/>
          <w:szCs w:val="24"/>
        </w:rPr>
        <w:t>.</w:t>
      </w:r>
      <w:r w:rsidR="00D05E01">
        <w:rPr>
          <w:rFonts w:ascii="Times New Roman" w:hAnsi="Times New Roman" w:cs="Times New Roman"/>
          <w:b/>
          <w:sz w:val="24"/>
          <w:szCs w:val="24"/>
        </w:rPr>
        <w:t xml:space="preserve"> apríla</w:t>
      </w:r>
      <w:r w:rsidRPr="00190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5D9" w:rsidRPr="00190292">
        <w:rPr>
          <w:rFonts w:ascii="Times New Roman" w:hAnsi="Times New Roman" w:cs="Times New Roman"/>
          <w:b/>
          <w:sz w:val="24"/>
          <w:szCs w:val="24"/>
        </w:rPr>
        <w:t>20</w:t>
      </w:r>
      <w:r w:rsidR="00C42DDA" w:rsidRPr="00190292">
        <w:rPr>
          <w:rFonts w:ascii="Times New Roman" w:hAnsi="Times New Roman" w:cs="Times New Roman"/>
          <w:b/>
          <w:sz w:val="24"/>
          <w:szCs w:val="24"/>
        </w:rPr>
        <w:t>2</w:t>
      </w:r>
      <w:r w:rsidR="00D05E01">
        <w:rPr>
          <w:rFonts w:ascii="Times New Roman" w:hAnsi="Times New Roman" w:cs="Times New Roman"/>
          <w:b/>
          <w:sz w:val="24"/>
          <w:szCs w:val="24"/>
        </w:rPr>
        <w:t>5</w:t>
      </w:r>
      <w:r w:rsidRPr="00190292">
        <w:rPr>
          <w:rFonts w:ascii="Times New Roman" w:hAnsi="Times New Roman" w:cs="Times New Roman"/>
          <w:b/>
          <w:sz w:val="24"/>
          <w:szCs w:val="24"/>
        </w:rPr>
        <w:t xml:space="preserve"> do 12.00 hod. </w:t>
      </w:r>
      <w:r w:rsidR="006335D9" w:rsidRPr="00190292">
        <w:rPr>
          <w:rFonts w:ascii="Times New Roman" w:hAnsi="Times New Roman" w:cs="Times New Roman"/>
          <w:b/>
          <w:sz w:val="24"/>
          <w:szCs w:val="24"/>
        </w:rPr>
        <w:t>Cenovú ponuku je potrebné zaslať na adresu: Správa mestskej zelene v Košiciach, Rastislavova 79, 040 01 Ko</w:t>
      </w:r>
      <w:r w:rsidRPr="00190292">
        <w:rPr>
          <w:rFonts w:ascii="Times New Roman" w:hAnsi="Times New Roman" w:cs="Times New Roman"/>
          <w:b/>
          <w:sz w:val="24"/>
          <w:szCs w:val="24"/>
        </w:rPr>
        <w:t xml:space="preserve">šice resp. osobne do podateľne </w:t>
      </w:r>
      <w:r w:rsidR="006335D9" w:rsidRPr="00190292">
        <w:rPr>
          <w:rFonts w:ascii="Times New Roman" w:hAnsi="Times New Roman" w:cs="Times New Roman"/>
          <w:b/>
          <w:sz w:val="24"/>
          <w:szCs w:val="24"/>
        </w:rPr>
        <w:t xml:space="preserve">s vyznačením "Neotvárať zámer prenájmu </w:t>
      </w:r>
      <w:r w:rsidR="00F93F99">
        <w:rPr>
          <w:rFonts w:ascii="Times New Roman" w:hAnsi="Times New Roman" w:cs="Times New Roman"/>
          <w:b/>
          <w:sz w:val="24"/>
          <w:szCs w:val="24"/>
        </w:rPr>
        <w:t>plochy na oplotení – Verejný cintorín</w:t>
      </w:r>
      <w:r w:rsidR="006335D9" w:rsidRPr="00190292">
        <w:rPr>
          <w:rFonts w:ascii="Times New Roman" w:hAnsi="Times New Roman" w:cs="Times New Roman"/>
          <w:b/>
          <w:sz w:val="24"/>
          <w:szCs w:val="24"/>
        </w:rPr>
        <w:t xml:space="preserve">". </w:t>
      </w:r>
    </w:p>
    <w:p w14:paraId="7C369F90" w14:textId="77777777" w:rsidR="006335D9" w:rsidRPr="00190292" w:rsidRDefault="006335D9" w:rsidP="006335D9">
      <w:pPr>
        <w:jc w:val="both"/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 xml:space="preserve">Bližšie informácie poskytne Právny a personálny úsek Správy mestskej zelene v Košiciach,                                         tel. 055/72 63 407 </w:t>
      </w:r>
    </w:p>
    <w:p w14:paraId="35C7B972" w14:textId="70FA586B" w:rsidR="00C42DDA" w:rsidRPr="00190292" w:rsidRDefault="002D02ED" w:rsidP="00C4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 xml:space="preserve">Dňa </w:t>
      </w:r>
      <w:r w:rsidR="00D05E01">
        <w:rPr>
          <w:rFonts w:ascii="Times New Roman" w:hAnsi="Times New Roman" w:cs="Times New Roman"/>
          <w:sz w:val="24"/>
          <w:szCs w:val="24"/>
        </w:rPr>
        <w:t>19</w:t>
      </w:r>
      <w:r w:rsidR="003D57D2" w:rsidRPr="00190292">
        <w:rPr>
          <w:rFonts w:ascii="Times New Roman" w:hAnsi="Times New Roman" w:cs="Times New Roman"/>
          <w:sz w:val="24"/>
          <w:szCs w:val="24"/>
        </w:rPr>
        <w:t>.</w:t>
      </w:r>
      <w:r w:rsidR="002728C1" w:rsidRPr="00190292">
        <w:rPr>
          <w:rFonts w:ascii="Times New Roman" w:hAnsi="Times New Roman" w:cs="Times New Roman"/>
          <w:sz w:val="24"/>
          <w:szCs w:val="24"/>
        </w:rPr>
        <w:t>0</w:t>
      </w:r>
      <w:r w:rsidR="00D05E01">
        <w:rPr>
          <w:rFonts w:ascii="Times New Roman" w:hAnsi="Times New Roman" w:cs="Times New Roman"/>
          <w:sz w:val="24"/>
          <w:szCs w:val="24"/>
        </w:rPr>
        <w:t>3</w:t>
      </w:r>
      <w:r w:rsidR="006335D9" w:rsidRPr="00190292">
        <w:rPr>
          <w:rFonts w:ascii="Times New Roman" w:hAnsi="Times New Roman" w:cs="Times New Roman"/>
          <w:sz w:val="24"/>
          <w:szCs w:val="24"/>
        </w:rPr>
        <w:t>.20</w:t>
      </w:r>
      <w:r w:rsidR="00C53ADA" w:rsidRPr="00190292">
        <w:rPr>
          <w:rFonts w:ascii="Times New Roman" w:hAnsi="Times New Roman" w:cs="Times New Roman"/>
          <w:sz w:val="24"/>
          <w:szCs w:val="24"/>
        </w:rPr>
        <w:t>2</w:t>
      </w:r>
      <w:r w:rsidR="00D05E01">
        <w:rPr>
          <w:rFonts w:ascii="Times New Roman" w:hAnsi="Times New Roman" w:cs="Times New Roman"/>
          <w:sz w:val="24"/>
          <w:szCs w:val="24"/>
        </w:rPr>
        <w:t>5</w:t>
      </w:r>
      <w:r w:rsidR="006335D9" w:rsidRPr="00190292">
        <w:rPr>
          <w:rFonts w:ascii="Times New Roman" w:hAnsi="Times New Roman" w:cs="Times New Roman"/>
          <w:sz w:val="24"/>
          <w:szCs w:val="24"/>
        </w:rPr>
        <w:t xml:space="preserve"> </w:t>
      </w:r>
      <w:r w:rsidR="00C42DDA" w:rsidRPr="001902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456D7" w14:textId="23740A9C" w:rsidR="006335D9" w:rsidRPr="00190292" w:rsidRDefault="006335D9" w:rsidP="00C4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292">
        <w:rPr>
          <w:rFonts w:ascii="Times New Roman" w:hAnsi="Times New Roman" w:cs="Times New Roman"/>
          <w:sz w:val="24"/>
          <w:szCs w:val="24"/>
        </w:rPr>
        <w:t>Zverejnila</w:t>
      </w:r>
      <w:r w:rsidR="00FC6CCA" w:rsidRPr="00190292">
        <w:rPr>
          <w:rFonts w:ascii="Times New Roman" w:hAnsi="Times New Roman" w:cs="Times New Roman"/>
          <w:sz w:val="24"/>
          <w:szCs w:val="24"/>
        </w:rPr>
        <w:t>: JUDr. Zuzana Tóthová</w:t>
      </w:r>
    </w:p>
    <w:p w14:paraId="13D455F1" w14:textId="77777777" w:rsidR="006335D9" w:rsidRDefault="006335D9" w:rsidP="006335D9"/>
    <w:p w14:paraId="53F1BE3D" w14:textId="77777777" w:rsidR="003B3B40" w:rsidRDefault="003B3B40"/>
    <w:sectPr w:rsidR="003B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19E3"/>
    <w:multiLevelType w:val="hybridMultilevel"/>
    <w:tmpl w:val="B778F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40"/>
    <w:rsid w:val="00050393"/>
    <w:rsid w:val="00121012"/>
    <w:rsid w:val="00190292"/>
    <w:rsid w:val="00190E51"/>
    <w:rsid w:val="001A5638"/>
    <w:rsid w:val="001A6EF4"/>
    <w:rsid w:val="001F5E29"/>
    <w:rsid w:val="002728C1"/>
    <w:rsid w:val="002D02ED"/>
    <w:rsid w:val="002F657A"/>
    <w:rsid w:val="003224B7"/>
    <w:rsid w:val="003953A7"/>
    <w:rsid w:val="003B3B40"/>
    <w:rsid w:val="003B7BD7"/>
    <w:rsid w:val="003D57D2"/>
    <w:rsid w:val="004612F7"/>
    <w:rsid w:val="00483320"/>
    <w:rsid w:val="004C5642"/>
    <w:rsid w:val="00523CF9"/>
    <w:rsid w:val="00542ADB"/>
    <w:rsid w:val="0056288F"/>
    <w:rsid w:val="005A7A84"/>
    <w:rsid w:val="005C1AE9"/>
    <w:rsid w:val="006335D9"/>
    <w:rsid w:val="006D5482"/>
    <w:rsid w:val="0073209B"/>
    <w:rsid w:val="007C3CD1"/>
    <w:rsid w:val="007C78FD"/>
    <w:rsid w:val="007E0023"/>
    <w:rsid w:val="007E6669"/>
    <w:rsid w:val="00871912"/>
    <w:rsid w:val="00883861"/>
    <w:rsid w:val="008A2FAB"/>
    <w:rsid w:val="008C34C4"/>
    <w:rsid w:val="008D2C73"/>
    <w:rsid w:val="00906453"/>
    <w:rsid w:val="00951399"/>
    <w:rsid w:val="00A8020B"/>
    <w:rsid w:val="00A80DEB"/>
    <w:rsid w:val="00A94593"/>
    <w:rsid w:val="00B11C9A"/>
    <w:rsid w:val="00B70FF4"/>
    <w:rsid w:val="00B83960"/>
    <w:rsid w:val="00C23A1C"/>
    <w:rsid w:val="00C42DDA"/>
    <w:rsid w:val="00C53ADA"/>
    <w:rsid w:val="00C61F1F"/>
    <w:rsid w:val="00D05E01"/>
    <w:rsid w:val="00D74439"/>
    <w:rsid w:val="00D77402"/>
    <w:rsid w:val="00D80B7E"/>
    <w:rsid w:val="00D8366F"/>
    <w:rsid w:val="00E264FF"/>
    <w:rsid w:val="00EB7F49"/>
    <w:rsid w:val="00ED37F8"/>
    <w:rsid w:val="00F553AD"/>
    <w:rsid w:val="00F8262F"/>
    <w:rsid w:val="00F86775"/>
    <w:rsid w:val="00F93F99"/>
    <w:rsid w:val="00FC6CCA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EB8C"/>
  <w15:chartTrackingRefBased/>
  <w15:docId w15:val="{CB508385-92DD-4A9E-AE1E-C88A6BBE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ZT. Tóthová</dc:creator>
  <cp:keywords/>
  <dc:description/>
  <cp:lastModifiedBy>Zuzana Tothova</cp:lastModifiedBy>
  <cp:revision>3</cp:revision>
  <dcterms:created xsi:type="dcterms:W3CDTF">2025-03-19T08:50:00Z</dcterms:created>
  <dcterms:modified xsi:type="dcterms:W3CDTF">2025-03-28T09:35:00Z</dcterms:modified>
</cp:coreProperties>
</file>