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6C5A1" w14:textId="3D56E1BB" w:rsidR="00CD1189" w:rsidRPr="00CD1189" w:rsidRDefault="005C78C8" w:rsidP="00CD11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46CF">
        <w:rPr>
          <w:rFonts w:ascii="Times New Roman" w:hAnsi="Times New Roman" w:cs="Times New Roman"/>
          <w:sz w:val="24"/>
          <w:szCs w:val="24"/>
        </w:rPr>
        <w:t>1</w:t>
      </w:r>
      <w:r w:rsidR="006335D9" w:rsidRPr="00CD1189">
        <w:rPr>
          <w:rFonts w:ascii="Times New Roman" w:hAnsi="Times New Roman" w:cs="Times New Roman"/>
          <w:sz w:val="24"/>
          <w:szCs w:val="24"/>
        </w:rPr>
        <w:t xml:space="preserve">. 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>Prenájom nebytov</w:t>
      </w:r>
      <w:r w:rsidR="00BF2413">
        <w:rPr>
          <w:rFonts w:ascii="Times New Roman" w:eastAsia="Times New Roman" w:hAnsi="Times New Roman" w:cs="Times New Roman"/>
          <w:sz w:val="24"/>
          <w:szCs w:val="24"/>
        </w:rPr>
        <w:t>ých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priestor</w:t>
      </w:r>
      <w:r w:rsidR="00BF2413">
        <w:rPr>
          <w:rFonts w:ascii="Times New Roman" w:eastAsia="Times New Roman" w:hAnsi="Times New Roman" w:cs="Times New Roman"/>
          <w:sz w:val="24"/>
          <w:szCs w:val="24"/>
        </w:rPr>
        <w:t>ov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nachádzajúc</w:t>
      </w:r>
      <w:r w:rsidR="00BF2413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sa v</w:t>
      </w:r>
      <w:r w:rsidR="002459ED">
        <w:rPr>
          <w:rFonts w:ascii="Times New Roman" w:eastAsia="Times New Roman" w:hAnsi="Times New Roman" w:cs="Times New Roman"/>
          <w:sz w:val="24"/>
          <w:szCs w:val="24"/>
        </w:rPr>
        <w:t> budove na Rastislavovej 83, Košice (Verejný cintorín)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>, a to:</w:t>
      </w:r>
    </w:p>
    <w:p w14:paraId="21F86F02" w14:textId="48F48A15" w:rsidR="002459ED" w:rsidRDefault="00BF2413" w:rsidP="00CD1189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459ED">
        <w:rPr>
          <w:rFonts w:ascii="Times New Roman" w:eastAsia="Times New Roman" w:hAnsi="Times New Roman" w:cs="Times New Roman"/>
          <w:sz w:val="24"/>
          <w:szCs w:val="24"/>
        </w:rPr>
        <w:t>iestnosť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o výmere </w:t>
      </w:r>
      <w:r w:rsidR="002459E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8,92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m²</w:t>
      </w:r>
      <w:r w:rsidR="002459E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2B2739A" w14:textId="61490073" w:rsidR="00BF2413" w:rsidRDefault="00BF2413" w:rsidP="00CD1189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vedľajšia miestnosť o výmere 6,33 m²,</w:t>
      </w:r>
    </w:p>
    <w:p w14:paraId="48A32833" w14:textId="0AC5769E" w:rsidR="00BF2413" w:rsidRDefault="00BF2413" w:rsidP="00CD1189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chodba (1/2) o výmere 3 m²</w:t>
      </w:r>
    </w:p>
    <w:p w14:paraId="52C75812" w14:textId="0AF1B696" w:rsidR="002459ED" w:rsidRDefault="00BF2413" w:rsidP="00CD1189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sociálne zariadenia (1/2)</w:t>
      </w:r>
      <w:r w:rsidR="002459ED">
        <w:rPr>
          <w:rFonts w:ascii="Times New Roman" w:eastAsia="Times New Roman" w:hAnsi="Times New Roman" w:cs="Times New Roman"/>
          <w:sz w:val="24"/>
          <w:szCs w:val="24"/>
        </w:rPr>
        <w:t xml:space="preserve"> o výmere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459ED">
        <w:rPr>
          <w:rFonts w:ascii="Times New Roman" w:eastAsia="Times New Roman" w:hAnsi="Times New Roman" w:cs="Times New Roman"/>
          <w:sz w:val="24"/>
          <w:szCs w:val="24"/>
        </w:rPr>
        <w:t>,58 m²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EDA4AF" w14:textId="446BBC30" w:rsidR="00BF2413" w:rsidRDefault="002459ED" w:rsidP="002459ED">
      <w:pPr>
        <w:suppressAutoHyphens/>
        <w:autoSpaceDN w:val="0"/>
        <w:spacing w:after="200"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minimálna </w:t>
      </w:r>
      <w:r w:rsidR="00BF2413">
        <w:rPr>
          <w:rFonts w:ascii="Times New Roman" w:hAnsi="Times New Roman" w:cs="Times New Roman"/>
          <w:b/>
          <w:bCs/>
          <w:sz w:val="24"/>
          <w:szCs w:val="24"/>
        </w:rPr>
        <w:t>výška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nájmu je </w:t>
      </w:r>
      <w:r w:rsidR="00BF2413">
        <w:rPr>
          <w:rFonts w:ascii="Times New Roman" w:hAnsi="Times New Roman" w:cs="Times New Roman"/>
          <w:b/>
          <w:bCs/>
          <w:sz w:val="24"/>
          <w:szCs w:val="24"/>
        </w:rPr>
        <w:t>1038,55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€/rok bez DPH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A0CD85" w14:textId="77777777" w:rsidR="005E3403" w:rsidRDefault="002459ED" w:rsidP="002459ED">
      <w:pPr>
        <w:suppressAutoHyphens/>
        <w:autoSpaceDN w:val="0"/>
        <w:spacing w:after="200" w:line="276" w:lineRule="auto"/>
        <w:ind w:firstLine="40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4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Účelom nájmu je zriadenie </w:t>
      </w:r>
      <w:r w:rsidR="00BF2413" w:rsidRPr="00BF2413">
        <w:rPr>
          <w:rFonts w:ascii="Times New Roman" w:hAnsi="Times New Roman" w:cs="Times New Roman"/>
          <w:b/>
          <w:bCs/>
          <w:sz w:val="24"/>
          <w:szCs w:val="24"/>
          <w:u w:val="single"/>
        </w:rPr>
        <w:t>bufetu</w:t>
      </w:r>
      <w:r w:rsidR="00CF7812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BF2413" w:rsidRPr="00BF2413">
        <w:rPr>
          <w:rFonts w:ascii="Times New Roman" w:hAnsi="Times New Roman" w:cs="Times New Roman"/>
          <w:b/>
          <w:bCs/>
          <w:sz w:val="24"/>
          <w:szCs w:val="24"/>
          <w:u w:val="single"/>
        </w:rPr>
        <w:t>kaviarne</w:t>
      </w:r>
      <w:r w:rsidR="00BF2413" w:rsidRPr="00BF241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F2413" w:rsidRPr="00BF2413">
        <w:rPr>
          <w:rFonts w:ascii="Times New Roman" w:hAnsi="Times New Roman" w:cs="Times New Roman"/>
          <w:b/>
          <w:bCs/>
          <w:sz w:val="24"/>
          <w:szCs w:val="24"/>
          <w:u w:val="single"/>
        </w:rPr>
        <w:t>pričom prenajímateľ iný účel nebude akceptovať.</w:t>
      </w:r>
    </w:p>
    <w:p w14:paraId="074ED8CD" w14:textId="1F014AD8" w:rsidR="00CD1189" w:rsidRDefault="005E3403" w:rsidP="000F46CF">
      <w:pPr>
        <w:suppressAutoHyphens/>
        <w:autoSpaceDN w:val="0"/>
        <w:spacing w:after="0" w:line="276" w:lineRule="auto"/>
        <w:ind w:left="1843" w:hanging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Podmienky</w:t>
      </w:r>
      <w:r w:rsidRPr="005E340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predaj alkoholických výrobkov a piva</w:t>
      </w:r>
      <w:r w:rsidR="00CF7812" w:rsidRPr="005E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 obmedzenom množstvo vzhľadom na umiestnenie prevádzky.</w:t>
      </w:r>
    </w:p>
    <w:p w14:paraId="3DFF361B" w14:textId="77777777" w:rsidR="005E3403" w:rsidRPr="005E3403" w:rsidRDefault="005E3403" w:rsidP="005E3403">
      <w:pPr>
        <w:suppressAutoHyphens/>
        <w:autoSpaceDN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FD722" w14:textId="77777777" w:rsidR="00CD1189" w:rsidRPr="00CD1189" w:rsidRDefault="00CD1189" w:rsidP="00CD1189">
      <w:p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- Lokalita: </w:t>
      </w:r>
      <w:r w:rsidR="00381EE1">
        <w:rPr>
          <w:rFonts w:ascii="Times New Roman" w:eastAsia="Times New Roman" w:hAnsi="Times New Roman" w:cs="Times New Roman"/>
          <w:sz w:val="24"/>
          <w:szCs w:val="24"/>
        </w:rPr>
        <w:t>Verejný cintorín</w:t>
      </w: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, Rastislavova </w:t>
      </w:r>
      <w:r w:rsidR="00381EE1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, Košice. </w:t>
      </w:r>
    </w:p>
    <w:p w14:paraId="044D2911" w14:textId="77777777" w:rsidR="00CD1189" w:rsidRPr="00CD1189" w:rsidRDefault="00CD1189" w:rsidP="00CD1189">
      <w:p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- Doba nájmu: neurčitá. </w:t>
      </w:r>
    </w:p>
    <w:p w14:paraId="1F2D3271" w14:textId="0A230136" w:rsidR="00CD1189" w:rsidRPr="00CD1189" w:rsidRDefault="00CD1189" w:rsidP="00CD1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189">
        <w:rPr>
          <w:rFonts w:ascii="Times New Roman" w:hAnsi="Times New Roman" w:cs="Times New Roman"/>
          <w:b/>
          <w:sz w:val="24"/>
          <w:szCs w:val="24"/>
        </w:rPr>
        <w:t xml:space="preserve">K uvedenému </w:t>
      </w:r>
      <w:r w:rsidR="00BF2413">
        <w:rPr>
          <w:rFonts w:ascii="Times New Roman" w:hAnsi="Times New Roman" w:cs="Times New Roman"/>
          <w:b/>
          <w:sz w:val="24"/>
          <w:szCs w:val="24"/>
        </w:rPr>
        <w:t>zámeru prenájmu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 môžu prípadní záujemcovia písomne predložiť cenovú ponuku najneskôr v lehote do </w:t>
      </w:r>
      <w:r w:rsidR="005C78C8">
        <w:rPr>
          <w:rFonts w:ascii="Times New Roman" w:hAnsi="Times New Roman" w:cs="Times New Roman"/>
          <w:b/>
          <w:sz w:val="24"/>
          <w:szCs w:val="24"/>
        </w:rPr>
        <w:t>2</w:t>
      </w:r>
      <w:r w:rsidR="000F46CF">
        <w:rPr>
          <w:rFonts w:ascii="Times New Roman" w:hAnsi="Times New Roman" w:cs="Times New Roman"/>
          <w:b/>
          <w:sz w:val="24"/>
          <w:szCs w:val="24"/>
        </w:rPr>
        <w:t>1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46CF">
        <w:rPr>
          <w:rFonts w:ascii="Times New Roman" w:hAnsi="Times New Roman" w:cs="Times New Roman"/>
          <w:b/>
          <w:sz w:val="24"/>
          <w:szCs w:val="24"/>
        </w:rPr>
        <w:t>februára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B03D3">
        <w:rPr>
          <w:rFonts w:ascii="Times New Roman" w:hAnsi="Times New Roman" w:cs="Times New Roman"/>
          <w:b/>
          <w:sz w:val="24"/>
          <w:szCs w:val="24"/>
        </w:rPr>
        <w:t>2</w:t>
      </w:r>
      <w:r w:rsidR="000F46CF">
        <w:rPr>
          <w:rFonts w:ascii="Times New Roman" w:hAnsi="Times New Roman" w:cs="Times New Roman"/>
          <w:b/>
          <w:sz w:val="24"/>
          <w:szCs w:val="24"/>
        </w:rPr>
        <w:t>2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 do 12.00 hod. Cenovú ponuku je potrebné zaslať na adresu: Správa mestskej zelene v Košiciach, Rastislavova 79, 040 01 Košice </w:t>
      </w:r>
      <w:r w:rsidR="000F46C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resp. osobne do podateľne s vyznačením "Neotvárať zámer prenájmu ". </w:t>
      </w:r>
    </w:p>
    <w:p w14:paraId="23F4D48C" w14:textId="77777777" w:rsidR="00CD1189" w:rsidRPr="00CD1189" w:rsidRDefault="00CD1189" w:rsidP="00CD1189">
      <w:pPr>
        <w:jc w:val="both"/>
        <w:rPr>
          <w:rFonts w:ascii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 xml:space="preserve">Bližšie informácie poskytne Právny a personálny úsek Správy mestskej zelene v Košiciach,                                         tel. 055/72 63 407 </w:t>
      </w:r>
    </w:p>
    <w:p w14:paraId="028ABAE2" w14:textId="2EDA5EEF" w:rsidR="00CD1189" w:rsidRPr="00CD1189" w:rsidRDefault="00CD1189" w:rsidP="00CD1189">
      <w:pPr>
        <w:rPr>
          <w:rFonts w:ascii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 xml:space="preserve">Dňa </w:t>
      </w:r>
      <w:r w:rsidR="005C78C8">
        <w:rPr>
          <w:rFonts w:ascii="Times New Roman" w:hAnsi="Times New Roman" w:cs="Times New Roman"/>
          <w:sz w:val="24"/>
          <w:szCs w:val="24"/>
        </w:rPr>
        <w:t>0</w:t>
      </w:r>
      <w:r w:rsidR="000F46CF">
        <w:rPr>
          <w:rFonts w:ascii="Times New Roman" w:hAnsi="Times New Roman" w:cs="Times New Roman"/>
          <w:sz w:val="24"/>
          <w:szCs w:val="24"/>
        </w:rPr>
        <w:t>4</w:t>
      </w:r>
      <w:r w:rsidRPr="00CD1189">
        <w:rPr>
          <w:rFonts w:ascii="Times New Roman" w:hAnsi="Times New Roman" w:cs="Times New Roman"/>
          <w:sz w:val="24"/>
          <w:szCs w:val="24"/>
        </w:rPr>
        <w:t>.</w:t>
      </w:r>
      <w:r w:rsidR="000F46CF">
        <w:rPr>
          <w:rFonts w:ascii="Times New Roman" w:hAnsi="Times New Roman" w:cs="Times New Roman"/>
          <w:sz w:val="24"/>
          <w:szCs w:val="24"/>
        </w:rPr>
        <w:t>02</w:t>
      </w:r>
      <w:r w:rsidRPr="00CD1189">
        <w:rPr>
          <w:rFonts w:ascii="Times New Roman" w:hAnsi="Times New Roman" w:cs="Times New Roman"/>
          <w:sz w:val="24"/>
          <w:szCs w:val="24"/>
        </w:rPr>
        <w:t>.20</w:t>
      </w:r>
      <w:r w:rsidR="0094674C">
        <w:rPr>
          <w:rFonts w:ascii="Times New Roman" w:hAnsi="Times New Roman" w:cs="Times New Roman"/>
          <w:sz w:val="24"/>
          <w:szCs w:val="24"/>
        </w:rPr>
        <w:t>2</w:t>
      </w:r>
      <w:r w:rsidR="000F46C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4674C">
        <w:rPr>
          <w:rFonts w:ascii="Times New Roman" w:hAnsi="Times New Roman" w:cs="Times New Roman"/>
          <w:sz w:val="24"/>
          <w:szCs w:val="24"/>
        </w:rPr>
        <w:t xml:space="preserve">   </w:t>
      </w:r>
      <w:r w:rsidRPr="00CD1189">
        <w:rPr>
          <w:rFonts w:ascii="Times New Roman" w:hAnsi="Times New Roman" w:cs="Times New Roman"/>
          <w:sz w:val="24"/>
          <w:szCs w:val="24"/>
        </w:rPr>
        <w:t xml:space="preserve"> Zverejnila: JUDr. Zuzana Tóthová</w:t>
      </w:r>
    </w:p>
    <w:p w14:paraId="1F30102C" w14:textId="77777777" w:rsidR="003B3B40" w:rsidRPr="00CD1189" w:rsidRDefault="003B3B40" w:rsidP="00CD11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B40" w:rsidRPr="00CD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5330"/>
    <w:multiLevelType w:val="multilevel"/>
    <w:tmpl w:val="4C5E25E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 w15:restartNumberingAfterBreak="0">
    <w:nsid w:val="28F207C2"/>
    <w:multiLevelType w:val="hybridMultilevel"/>
    <w:tmpl w:val="5F060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40"/>
    <w:rsid w:val="000B7A80"/>
    <w:rsid w:val="000F46CF"/>
    <w:rsid w:val="00121012"/>
    <w:rsid w:val="001A5638"/>
    <w:rsid w:val="001A6EF4"/>
    <w:rsid w:val="002459ED"/>
    <w:rsid w:val="002D02ED"/>
    <w:rsid w:val="00381EE1"/>
    <w:rsid w:val="003953A7"/>
    <w:rsid w:val="003B3B40"/>
    <w:rsid w:val="003D57D2"/>
    <w:rsid w:val="00420099"/>
    <w:rsid w:val="00430ECF"/>
    <w:rsid w:val="00483320"/>
    <w:rsid w:val="005551BE"/>
    <w:rsid w:val="005C1AE9"/>
    <w:rsid w:val="005C78C8"/>
    <w:rsid w:val="005E3403"/>
    <w:rsid w:val="006335D9"/>
    <w:rsid w:val="00666A0E"/>
    <w:rsid w:val="00690C74"/>
    <w:rsid w:val="007C3CD1"/>
    <w:rsid w:val="007C78FD"/>
    <w:rsid w:val="007E0023"/>
    <w:rsid w:val="007E6669"/>
    <w:rsid w:val="00871912"/>
    <w:rsid w:val="008A2FAB"/>
    <w:rsid w:val="008A38C2"/>
    <w:rsid w:val="008C34C4"/>
    <w:rsid w:val="008D2C73"/>
    <w:rsid w:val="00906453"/>
    <w:rsid w:val="00913B8B"/>
    <w:rsid w:val="0094674C"/>
    <w:rsid w:val="009B03D3"/>
    <w:rsid w:val="00A76033"/>
    <w:rsid w:val="00A80DEB"/>
    <w:rsid w:val="00A94593"/>
    <w:rsid w:val="00B11C9A"/>
    <w:rsid w:val="00BF2413"/>
    <w:rsid w:val="00C4039D"/>
    <w:rsid w:val="00C61F1F"/>
    <w:rsid w:val="00CD1189"/>
    <w:rsid w:val="00CF7812"/>
    <w:rsid w:val="00D77402"/>
    <w:rsid w:val="00D8366F"/>
    <w:rsid w:val="00EB7F49"/>
    <w:rsid w:val="00F8262F"/>
    <w:rsid w:val="00FC6CCA"/>
    <w:rsid w:val="00FD4141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B566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Miriam Tkacikova</cp:lastModifiedBy>
  <cp:revision>2</cp:revision>
  <dcterms:created xsi:type="dcterms:W3CDTF">2022-02-04T12:48:00Z</dcterms:created>
  <dcterms:modified xsi:type="dcterms:W3CDTF">2022-02-04T12:48:00Z</dcterms:modified>
</cp:coreProperties>
</file>